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24F" w:rsidRDefault="0052224F">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52224F" w:rsidRDefault="0052224F">
      <w:pPr>
        <w:pStyle w:val="ConsPlusNormal"/>
        <w:jc w:val="center"/>
        <w:outlineLvl w:val="0"/>
      </w:pPr>
    </w:p>
    <w:p w:rsidR="0052224F" w:rsidRDefault="0052224F">
      <w:pPr>
        <w:pStyle w:val="ConsPlusTitle"/>
        <w:jc w:val="center"/>
        <w:outlineLvl w:val="0"/>
      </w:pPr>
      <w:r>
        <w:t>ПРАВИТЕЛЬСТВО КУРГАНСКОЙ ОБЛАСТИ</w:t>
      </w:r>
    </w:p>
    <w:p w:rsidR="0052224F" w:rsidRDefault="0052224F">
      <w:pPr>
        <w:pStyle w:val="ConsPlusTitle"/>
        <w:jc w:val="center"/>
      </w:pPr>
    </w:p>
    <w:p w:rsidR="0052224F" w:rsidRDefault="0052224F">
      <w:pPr>
        <w:pStyle w:val="ConsPlusTitle"/>
        <w:jc w:val="center"/>
      </w:pPr>
      <w:r>
        <w:t>ПОСТАНОВЛЕНИЕ</w:t>
      </w:r>
    </w:p>
    <w:p w:rsidR="0052224F" w:rsidRDefault="0052224F">
      <w:pPr>
        <w:pStyle w:val="ConsPlusTitle"/>
        <w:jc w:val="center"/>
      </w:pPr>
      <w:r>
        <w:t>от 7 апреля 2014 г. N 131</w:t>
      </w:r>
    </w:p>
    <w:p w:rsidR="0052224F" w:rsidRDefault="0052224F">
      <w:pPr>
        <w:pStyle w:val="ConsPlusTitle"/>
        <w:jc w:val="center"/>
      </w:pPr>
    </w:p>
    <w:p w:rsidR="0052224F" w:rsidRDefault="0052224F">
      <w:pPr>
        <w:pStyle w:val="ConsPlusTitle"/>
        <w:jc w:val="center"/>
      </w:pPr>
      <w:r>
        <w:t>ОБ УТВЕРЖДЕНИИ ПОРЯДКА</w:t>
      </w:r>
    </w:p>
    <w:p w:rsidR="0052224F" w:rsidRDefault="0052224F">
      <w:pPr>
        <w:pStyle w:val="ConsPlusTitle"/>
        <w:jc w:val="center"/>
      </w:pPr>
      <w:r>
        <w:t>ОСУЩЕСТВЛЕНИЯ ОРГАНАМИ ГОСУДАРСТВЕННОЙ</w:t>
      </w:r>
    </w:p>
    <w:p w:rsidR="0052224F" w:rsidRDefault="0052224F">
      <w:pPr>
        <w:pStyle w:val="ConsPlusTitle"/>
        <w:jc w:val="center"/>
      </w:pPr>
      <w:r>
        <w:t>ВЛАСТИ КУРГАНСКОЙ ОБЛАСТИ, ОРГАНОМ УПРАВЛЕНИЯ</w:t>
      </w:r>
    </w:p>
    <w:p w:rsidR="0052224F" w:rsidRDefault="0052224F">
      <w:pPr>
        <w:pStyle w:val="ConsPlusTitle"/>
        <w:jc w:val="center"/>
      </w:pPr>
      <w:r>
        <w:t>ТЕРРИТОРИАЛЬНЫМ ФОНДОМ ОБЯЗАТЕЛЬНОГО МЕДИЦИНСКОГО</w:t>
      </w:r>
    </w:p>
    <w:p w:rsidR="0052224F" w:rsidRDefault="0052224F">
      <w:pPr>
        <w:pStyle w:val="ConsPlusTitle"/>
        <w:jc w:val="center"/>
      </w:pPr>
      <w:r>
        <w:t>СТРАХОВАНИЯ КУРГАНСКОЙ ОБЛАСТИ И (ИЛИ) НАХОДЯЩИМИСЯ</w:t>
      </w:r>
    </w:p>
    <w:p w:rsidR="0052224F" w:rsidRDefault="0052224F">
      <w:pPr>
        <w:pStyle w:val="ConsPlusTitle"/>
        <w:jc w:val="center"/>
      </w:pPr>
      <w:r>
        <w:t>В ИХ ВЕДЕНИИ КАЗЕННЫМИ УЧРЕЖДЕНИЯМИ БЮДЖЕТНЫХ ПОЛНОМОЧИЙ</w:t>
      </w:r>
    </w:p>
    <w:p w:rsidR="0052224F" w:rsidRDefault="0052224F">
      <w:pPr>
        <w:pStyle w:val="ConsPlusTitle"/>
        <w:jc w:val="center"/>
      </w:pPr>
      <w:r>
        <w:t>ГЛАВНЫХ АДМИНИСТРАТОРОВ ДОХОДОВ БЮДЖЕТОВ БЮДЖЕТНОЙ СИСТЕМЫ</w:t>
      </w:r>
    </w:p>
    <w:p w:rsidR="0052224F" w:rsidRDefault="0052224F">
      <w:pPr>
        <w:pStyle w:val="ConsPlusTitle"/>
        <w:jc w:val="center"/>
      </w:pPr>
      <w:r>
        <w:t>РОССИЙСКОЙ ФЕДЕРАЦИИ И ЗАКРЕПЛЕНИИ ЗА ОРГАНАМИ</w:t>
      </w:r>
    </w:p>
    <w:p w:rsidR="0052224F" w:rsidRDefault="0052224F">
      <w:pPr>
        <w:pStyle w:val="ConsPlusTitle"/>
        <w:jc w:val="center"/>
      </w:pPr>
      <w:r>
        <w:t>ГОСУДАРСТВЕННОЙ ВЛАСТИ КУРГАНСКОЙ ОБЛАСТИ</w:t>
      </w:r>
    </w:p>
    <w:p w:rsidR="0052224F" w:rsidRDefault="0052224F">
      <w:pPr>
        <w:pStyle w:val="ConsPlusTitle"/>
        <w:jc w:val="center"/>
      </w:pPr>
      <w:r>
        <w:t>И (ИЛИ) НАХОДЯЩИМИСЯ В ИХ ВЕДЕНИИ</w:t>
      </w:r>
    </w:p>
    <w:p w:rsidR="0052224F" w:rsidRDefault="0052224F">
      <w:pPr>
        <w:pStyle w:val="ConsPlusTitle"/>
        <w:jc w:val="center"/>
      </w:pPr>
      <w:r>
        <w:t>КАЗЕННЫМИ УЧРЕЖДЕНИЯМИ ИСТОЧНИКОВ</w:t>
      </w:r>
    </w:p>
    <w:p w:rsidR="0052224F" w:rsidRDefault="0052224F">
      <w:pPr>
        <w:pStyle w:val="ConsPlusTitle"/>
        <w:jc w:val="center"/>
      </w:pPr>
      <w:r>
        <w:t>ДОХОДОВ МЕСТНЫХ БЮДЖЕТОВ</w:t>
      </w:r>
    </w:p>
    <w:p w:rsidR="0052224F" w:rsidRDefault="005222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22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224F" w:rsidRDefault="005222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224F" w:rsidRDefault="0052224F">
            <w:pPr>
              <w:pStyle w:val="ConsPlusNormal"/>
              <w:jc w:val="center"/>
            </w:pPr>
            <w:r>
              <w:rPr>
                <w:color w:val="392C69"/>
              </w:rPr>
              <w:t>Список изменяющих документов</w:t>
            </w:r>
          </w:p>
          <w:p w:rsidR="0052224F" w:rsidRDefault="0052224F">
            <w:pPr>
              <w:pStyle w:val="ConsPlusNormal"/>
              <w:jc w:val="center"/>
            </w:pPr>
            <w:r>
              <w:rPr>
                <w:color w:val="392C69"/>
              </w:rPr>
              <w:t>(в ред. Постановлений Правительства Курганской области</w:t>
            </w:r>
          </w:p>
          <w:p w:rsidR="0052224F" w:rsidRDefault="0052224F">
            <w:pPr>
              <w:pStyle w:val="ConsPlusNormal"/>
              <w:jc w:val="center"/>
            </w:pPr>
            <w:r>
              <w:rPr>
                <w:color w:val="392C69"/>
              </w:rPr>
              <w:t xml:space="preserve">от 10.05.2016 </w:t>
            </w:r>
            <w:hyperlink r:id="rId5">
              <w:r>
                <w:rPr>
                  <w:color w:val="0000FF"/>
                </w:rPr>
                <w:t>N 121</w:t>
              </w:r>
            </w:hyperlink>
            <w:r>
              <w:rPr>
                <w:color w:val="392C69"/>
              </w:rPr>
              <w:t xml:space="preserve">, от 28.12.2019 </w:t>
            </w:r>
            <w:hyperlink r:id="rId6">
              <w:r>
                <w:rPr>
                  <w:color w:val="0000FF"/>
                </w:rPr>
                <w:t>N 449</w:t>
              </w:r>
            </w:hyperlink>
            <w:r>
              <w:rPr>
                <w:color w:val="392C69"/>
              </w:rPr>
              <w:t xml:space="preserve">, от 27.08.2020 </w:t>
            </w:r>
            <w:hyperlink r:id="rId7">
              <w:r>
                <w:rPr>
                  <w:color w:val="0000FF"/>
                </w:rPr>
                <w:t>N 270</w:t>
              </w:r>
            </w:hyperlink>
            <w:r>
              <w:rPr>
                <w:color w:val="392C69"/>
              </w:rPr>
              <w:t>,</w:t>
            </w:r>
          </w:p>
          <w:p w:rsidR="0052224F" w:rsidRDefault="0052224F">
            <w:pPr>
              <w:pStyle w:val="ConsPlusNormal"/>
              <w:jc w:val="center"/>
            </w:pPr>
            <w:r>
              <w:rPr>
                <w:color w:val="392C69"/>
              </w:rPr>
              <w:t xml:space="preserve">от 16.12.2021 </w:t>
            </w:r>
            <w:hyperlink r:id="rId8">
              <w:r>
                <w:rPr>
                  <w:color w:val="0000FF"/>
                </w:rPr>
                <w:t>N 400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r>
    </w:tbl>
    <w:p w:rsidR="0052224F" w:rsidRDefault="0052224F">
      <w:pPr>
        <w:pStyle w:val="ConsPlusNormal"/>
        <w:jc w:val="center"/>
      </w:pPr>
    </w:p>
    <w:p w:rsidR="0052224F" w:rsidRDefault="0052224F">
      <w:pPr>
        <w:pStyle w:val="ConsPlusNormal"/>
        <w:ind w:firstLine="540"/>
        <w:jc w:val="both"/>
      </w:pPr>
      <w:r>
        <w:t xml:space="preserve">В соответствии со </w:t>
      </w:r>
      <w:hyperlink r:id="rId9">
        <w:r>
          <w:rPr>
            <w:color w:val="0000FF"/>
          </w:rPr>
          <w:t>статьей 160-1</w:t>
        </w:r>
      </w:hyperlink>
      <w:r>
        <w:t xml:space="preserve"> Бюджетного кодекса Российской Федерации Правительство Курганской области постановляет:</w:t>
      </w:r>
    </w:p>
    <w:p w:rsidR="0052224F" w:rsidRDefault="0052224F">
      <w:pPr>
        <w:pStyle w:val="ConsPlusNormal"/>
        <w:jc w:val="center"/>
      </w:pPr>
    </w:p>
    <w:p w:rsidR="0052224F" w:rsidRDefault="0052224F">
      <w:pPr>
        <w:pStyle w:val="ConsPlusNormal"/>
        <w:ind w:firstLine="540"/>
        <w:jc w:val="both"/>
      </w:pPr>
      <w:r>
        <w:t xml:space="preserve">1. Утвердить </w:t>
      </w:r>
      <w:hyperlink w:anchor="P64">
        <w:r>
          <w:rPr>
            <w:color w:val="0000FF"/>
          </w:rPr>
          <w:t>Порядок</w:t>
        </w:r>
      </w:hyperlink>
      <w:r>
        <w:t xml:space="preserve"> осуществления органами государственной власти Курганской области, органом управления Территориальным фондом обязательного медицинского страхования Курганской области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 согласно приложению 1 к настоящему Постановлению.</w:t>
      </w:r>
    </w:p>
    <w:p w:rsidR="0052224F" w:rsidRDefault="0052224F">
      <w:pPr>
        <w:pStyle w:val="ConsPlusNormal"/>
        <w:jc w:val="both"/>
      </w:pPr>
      <w:r>
        <w:t xml:space="preserve">(в ред. </w:t>
      </w:r>
      <w:hyperlink r:id="rId10">
        <w:r>
          <w:rPr>
            <w:color w:val="0000FF"/>
          </w:rPr>
          <w:t>Постановления</w:t>
        </w:r>
      </w:hyperlink>
      <w:r>
        <w:t xml:space="preserve"> Правительства Курганской области от 16.12.2021 N 400)</w:t>
      </w:r>
    </w:p>
    <w:p w:rsidR="0052224F" w:rsidRDefault="0052224F">
      <w:pPr>
        <w:pStyle w:val="ConsPlusNormal"/>
        <w:spacing w:before="220"/>
        <w:ind w:firstLine="540"/>
        <w:jc w:val="both"/>
      </w:pPr>
      <w:r>
        <w:t xml:space="preserve">1-1. Закрепить за органами государственной власти Курганской области и (или) находящимися в их ведении казенными учреждениями источники доходов местных бюджетов согласно </w:t>
      </w:r>
      <w:hyperlink w:anchor="P146">
        <w:r>
          <w:rPr>
            <w:color w:val="0000FF"/>
          </w:rPr>
          <w:t>приложению 2</w:t>
        </w:r>
      </w:hyperlink>
      <w:r>
        <w:t xml:space="preserve"> к настоящему постановлению.</w:t>
      </w:r>
    </w:p>
    <w:p w:rsidR="0052224F" w:rsidRDefault="0052224F">
      <w:pPr>
        <w:pStyle w:val="ConsPlusNormal"/>
        <w:jc w:val="both"/>
      </w:pPr>
      <w:r>
        <w:t xml:space="preserve">(п. 1-1 введен </w:t>
      </w:r>
      <w:hyperlink r:id="rId11">
        <w:r>
          <w:rPr>
            <w:color w:val="0000FF"/>
          </w:rPr>
          <w:t>Постановлением</w:t>
        </w:r>
      </w:hyperlink>
      <w:r>
        <w:t xml:space="preserve"> Правительства Курганской области от 16.12.2021 N 400)</w:t>
      </w:r>
    </w:p>
    <w:p w:rsidR="0052224F" w:rsidRDefault="0052224F">
      <w:pPr>
        <w:pStyle w:val="ConsPlusNormal"/>
        <w:spacing w:before="220"/>
        <w:ind w:firstLine="540"/>
        <w:jc w:val="both"/>
      </w:pPr>
      <w:r>
        <w:t>2. Признать утратившими силу:</w:t>
      </w:r>
    </w:p>
    <w:p w:rsidR="0052224F" w:rsidRDefault="0052224F">
      <w:pPr>
        <w:pStyle w:val="ConsPlusNormal"/>
        <w:spacing w:before="220"/>
        <w:ind w:firstLine="540"/>
        <w:jc w:val="both"/>
      </w:pPr>
      <w:r>
        <w:t xml:space="preserve">1) </w:t>
      </w:r>
      <w:hyperlink r:id="rId12">
        <w:r>
          <w:rPr>
            <w:color w:val="0000FF"/>
          </w:rPr>
          <w:t>Постановление</w:t>
        </w:r>
      </w:hyperlink>
      <w:r>
        <w:t xml:space="preserve"> Правительства Курганской области от 31 марта 2009 года N 175 "О Порядке осуществления органами государственной власти Курганской области бюджетных полномочий главных администраторов доходов и (или) администраторов доходов бюджетов бюджетной системы Российской Федерации";</w:t>
      </w:r>
    </w:p>
    <w:p w:rsidR="0052224F" w:rsidRDefault="0052224F">
      <w:pPr>
        <w:pStyle w:val="ConsPlusNormal"/>
        <w:spacing w:before="220"/>
        <w:ind w:firstLine="540"/>
        <w:jc w:val="both"/>
      </w:pPr>
      <w:r>
        <w:t xml:space="preserve">2) </w:t>
      </w:r>
      <w:hyperlink r:id="rId13">
        <w:r>
          <w:rPr>
            <w:color w:val="0000FF"/>
          </w:rPr>
          <w:t>Постановление</w:t>
        </w:r>
      </w:hyperlink>
      <w:r>
        <w:t xml:space="preserve"> Правительства Курганской области от 28 мая 2012 года N 213 "О внесении изменения в Постановление Правительства Курганской области от 31 марта 2009 года N 175 "О Порядке осуществления органами государственной власти Курганской области бюджетных полномочий главных администраторов доходов и (или) администраторов доходов бюджетов бюджетной системы Российской Федерации".</w:t>
      </w:r>
    </w:p>
    <w:p w:rsidR="0052224F" w:rsidRDefault="0052224F">
      <w:pPr>
        <w:pStyle w:val="ConsPlusNormal"/>
        <w:spacing w:before="220"/>
        <w:ind w:firstLine="540"/>
        <w:jc w:val="both"/>
      </w:pPr>
      <w:r>
        <w:lastRenderedPageBreak/>
        <w:t>3. Опубликовать настоящее Постановление в Курганской областной общественно-политической газете "Новый мир".</w:t>
      </w:r>
    </w:p>
    <w:p w:rsidR="0052224F" w:rsidRDefault="0052224F">
      <w:pPr>
        <w:pStyle w:val="ConsPlusNormal"/>
        <w:spacing w:before="220"/>
        <w:ind w:firstLine="540"/>
        <w:jc w:val="both"/>
      </w:pPr>
      <w:r>
        <w:t>4. Контроль за выполнением настоящего Постановления возложить на заместителя Губернатора Курганской области - начальника Финансового управления Курганской области.</w:t>
      </w:r>
    </w:p>
    <w:p w:rsidR="0052224F" w:rsidRDefault="0052224F">
      <w:pPr>
        <w:pStyle w:val="ConsPlusNormal"/>
        <w:jc w:val="center"/>
      </w:pPr>
    </w:p>
    <w:p w:rsidR="0052224F" w:rsidRDefault="0052224F">
      <w:pPr>
        <w:pStyle w:val="ConsPlusNormal"/>
        <w:jc w:val="right"/>
      </w:pPr>
      <w:r>
        <w:t>Временно исполняющий обязанности</w:t>
      </w:r>
    </w:p>
    <w:p w:rsidR="0052224F" w:rsidRDefault="0052224F">
      <w:pPr>
        <w:pStyle w:val="ConsPlusNormal"/>
        <w:jc w:val="right"/>
      </w:pPr>
      <w:r>
        <w:t>Губернатора Курганской области</w:t>
      </w:r>
    </w:p>
    <w:p w:rsidR="0052224F" w:rsidRDefault="0052224F">
      <w:pPr>
        <w:pStyle w:val="ConsPlusNormal"/>
        <w:jc w:val="right"/>
      </w:pPr>
      <w:r>
        <w:t>А.Г.КОКОРИН</w:t>
      </w: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right"/>
        <w:outlineLvl w:val="0"/>
      </w:pPr>
      <w:r>
        <w:t>Приложение 1</w:t>
      </w:r>
    </w:p>
    <w:p w:rsidR="0052224F" w:rsidRDefault="0052224F">
      <w:pPr>
        <w:pStyle w:val="ConsPlusNormal"/>
        <w:jc w:val="right"/>
      </w:pPr>
      <w:r>
        <w:t>к Постановлению</w:t>
      </w:r>
    </w:p>
    <w:p w:rsidR="0052224F" w:rsidRDefault="0052224F">
      <w:pPr>
        <w:pStyle w:val="ConsPlusNormal"/>
        <w:jc w:val="right"/>
      </w:pPr>
      <w:r>
        <w:t>Правительства</w:t>
      </w:r>
    </w:p>
    <w:p w:rsidR="0052224F" w:rsidRDefault="0052224F">
      <w:pPr>
        <w:pStyle w:val="ConsPlusNormal"/>
        <w:jc w:val="right"/>
      </w:pPr>
      <w:r>
        <w:t>Курганской области</w:t>
      </w:r>
    </w:p>
    <w:p w:rsidR="0052224F" w:rsidRDefault="0052224F">
      <w:pPr>
        <w:pStyle w:val="ConsPlusNormal"/>
        <w:jc w:val="right"/>
      </w:pPr>
      <w:r>
        <w:t>от 7 апреля 2014 г. N 131</w:t>
      </w:r>
    </w:p>
    <w:p w:rsidR="0052224F" w:rsidRDefault="0052224F">
      <w:pPr>
        <w:pStyle w:val="ConsPlusNormal"/>
        <w:jc w:val="right"/>
      </w:pPr>
      <w:r>
        <w:t>"Об утверждении Порядка осуществления</w:t>
      </w:r>
    </w:p>
    <w:p w:rsidR="0052224F" w:rsidRDefault="0052224F">
      <w:pPr>
        <w:pStyle w:val="ConsPlusNormal"/>
        <w:jc w:val="right"/>
      </w:pPr>
      <w:r>
        <w:t>органами государственной власти</w:t>
      </w:r>
    </w:p>
    <w:p w:rsidR="0052224F" w:rsidRDefault="0052224F">
      <w:pPr>
        <w:pStyle w:val="ConsPlusNormal"/>
        <w:jc w:val="right"/>
      </w:pPr>
      <w:r>
        <w:t>Курганской области, органом управления</w:t>
      </w:r>
    </w:p>
    <w:p w:rsidR="0052224F" w:rsidRDefault="0052224F">
      <w:pPr>
        <w:pStyle w:val="ConsPlusNormal"/>
        <w:jc w:val="right"/>
      </w:pPr>
      <w:r>
        <w:t>Территориальным фондом обязательного</w:t>
      </w:r>
    </w:p>
    <w:p w:rsidR="0052224F" w:rsidRDefault="0052224F">
      <w:pPr>
        <w:pStyle w:val="ConsPlusNormal"/>
        <w:jc w:val="right"/>
      </w:pPr>
      <w:r>
        <w:t>медицинского страхования Курганской</w:t>
      </w:r>
    </w:p>
    <w:p w:rsidR="0052224F" w:rsidRDefault="0052224F">
      <w:pPr>
        <w:pStyle w:val="ConsPlusNormal"/>
        <w:jc w:val="right"/>
      </w:pPr>
      <w:r>
        <w:t>области и (или) находящимися в их</w:t>
      </w:r>
    </w:p>
    <w:p w:rsidR="0052224F" w:rsidRDefault="0052224F">
      <w:pPr>
        <w:pStyle w:val="ConsPlusNormal"/>
        <w:jc w:val="right"/>
      </w:pPr>
      <w:r>
        <w:t>ведении казенными учреждениями</w:t>
      </w:r>
    </w:p>
    <w:p w:rsidR="0052224F" w:rsidRDefault="0052224F">
      <w:pPr>
        <w:pStyle w:val="ConsPlusNormal"/>
        <w:jc w:val="right"/>
      </w:pPr>
      <w:r>
        <w:t>бюджетных полномочий главных</w:t>
      </w:r>
    </w:p>
    <w:p w:rsidR="0052224F" w:rsidRDefault="0052224F">
      <w:pPr>
        <w:pStyle w:val="ConsPlusNormal"/>
        <w:jc w:val="right"/>
      </w:pPr>
      <w:r>
        <w:t>администраторов доходов бюджетов</w:t>
      </w:r>
    </w:p>
    <w:p w:rsidR="0052224F" w:rsidRDefault="0052224F">
      <w:pPr>
        <w:pStyle w:val="ConsPlusNormal"/>
        <w:jc w:val="right"/>
      </w:pPr>
      <w:r>
        <w:t>бюджетной системы Российской</w:t>
      </w:r>
    </w:p>
    <w:p w:rsidR="0052224F" w:rsidRDefault="0052224F">
      <w:pPr>
        <w:pStyle w:val="ConsPlusNormal"/>
        <w:jc w:val="right"/>
      </w:pPr>
      <w:r>
        <w:t>Федерации и закреплении за органами</w:t>
      </w:r>
    </w:p>
    <w:p w:rsidR="0052224F" w:rsidRDefault="0052224F">
      <w:pPr>
        <w:pStyle w:val="ConsPlusNormal"/>
        <w:jc w:val="right"/>
      </w:pPr>
      <w:r>
        <w:t>государственной власти Курганской</w:t>
      </w:r>
    </w:p>
    <w:p w:rsidR="0052224F" w:rsidRDefault="0052224F">
      <w:pPr>
        <w:pStyle w:val="ConsPlusNormal"/>
        <w:jc w:val="right"/>
      </w:pPr>
      <w:r>
        <w:t>области и (или) находящимися в</w:t>
      </w:r>
    </w:p>
    <w:p w:rsidR="0052224F" w:rsidRDefault="0052224F">
      <w:pPr>
        <w:pStyle w:val="ConsPlusNormal"/>
        <w:jc w:val="right"/>
      </w:pPr>
      <w:r>
        <w:t>их ведении казенными учреждениями</w:t>
      </w:r>
    </w:p>
    <w:p w:rsidR="0052224F" w:rsidRDefault="0052224F">
      <w:pPr>
        <w:pStyle w:val="ConsPlusNormal"/>
        <w:jc w:val="right"/>
      </w:pPr>
      <w:r>
        <w:t>источников доходов местных бюджетов"</w:t>
      </w:r>
    </w:p>
    <w:p w:rsidR="0052224F" w:rsidRDefault="0052224F">
      <w:pPr>
        <w:pStyle w:val="ConsPlusNormal"/>
        <w:jc w:val="center"/>
      </w:pPr>
    </w:p>
    <w:p w:rsidR="0052224F" w:rsidRDefault="0052224F">
      <w:pPr>
        <w:pStyle w:val="ConsPlusTitle"/>
        <w:jc w:val="center"/>
      </w:pPr>
      <w:bookmarkStart w:id="0" w:name="P64"/>
      <w:bookmarkEnd w:id="0"/>
      <w:r>
        <w:t>ПОРЯДОК</w:t>
      </w:r>
    </w:p>
    <w:p w:rsidR="0052224F" w:rsidRDefault="0052224F">
      <w:pPr>
        <w:pStyle w:val="ConsPlusTitle"/>
        <w:jc w:val="center"/>
      </w:pPr>
      <w:r>
        <w:t>ОСУЩЕСТВЛЕНИЯ ОРГАНАМИ</w:t>
      </w:r>
    </w:p>
    <w:p w:rsidR="0052224F" w:rsidRDefault="0052224F">
      <w:pPr>
        <w:pStyle w:val="ConsPlusTitle"/>
        <w:jc w:val="center"/>
      </w:pPr>
      <w:r>
        <w:t>ГОСУДАРСТВЕННОЙ ВЛАСТИ КУРГАНСКОЙ</w:t>
      </w:r>
    </w:p>
    <w:p w:rsidR="0052224F" w:rsidRDefault="0052224F">
      <w:pPr>
        <w:pStyle w:val="ConsPlusTitle"/>
        <w:jc w:val="center"/>
      </w:pPr>
      <w:r>
        <w:t>ОБЛАСТИ, ОРГАНОМ УПРАВЛЕНИЯ ТЕРРИТОРИАЛЬНЫМ</w:t>
      </w:r>
    </w:p>
    <w:p w:rsidR="0052224F" w:rsidRDefault="0052224F">
      <w:pPr>
        <w:pStyle w:val="ConsPlusTitle"/>
        <w:jc w:val="center"/>
      </w:pPr>
      <w:r>
        <w:t>ФОНДОМ ОБЯЗАТЕЛЬНОГО МЕДИЦИНСКОГО СТРАХОВАНИЯ</w:t>
      </w:r>
    </w:p>
    <w:p w:rsidR="0052224F" w:rsidRDefault="0052224F">
      <w:pPr>
        <w:pStyle w:val="ConsPlusTitle"/>
        <w:jc w:val="center"/>
      </w:pPr>
      <w:r>
        <w:t>КУРГАНСКОЙ ОБЛАСТИ И (ИЛИ) НАХОДЯЩИМИСЯ В ИХ ВЕДЕНИИ</w:t>
      </w:r>
    </w:p>
    <w:p w:rsidR="0052224F" w:rsidRDefault="0052224F">
      <w:pPr>
        <w:pStyle w:val="ConsPlusTitle"/>
        <w:jc w:val="center"/>
      </w:pPr>
      <w:r>
        <w:t>КАЗЕННЫМИ УЧРЕЖДЕНИЯМИ БЮДЖЕТНЫХ ПОЛНОМОЧИЙ ГЛАВНЫХ</w:t>
      </w:r>
    </w:p>
    <w:p w:rsidR="0052224F" w:rsidRDefault="0052224F">
      <w:pPr>
        <w:pStyle w:val="ConsPlusTitle"/>
        <w:jc w:val="center"/>
      </w:pPr>
      <w:r>
        <w:t>АДМИНИСТРАТОРОВ ДОХОДОВ БЮДЖЕТОВ БЮДЖЕТНОЙ</w:t>
      </w:r>
    </w:p>
    <w:p w:rsidR="0052224F" w:rsidRDefault="0052224F">
      <w:pPr>
        <w:pStyle w:val="ConsPlusTitle"/>
        <w:jc w:val="center"/>
      </w:pPr>
      <w:r>
        <w:t>СИСТЕМЫ РОССИЙСКОЙ ФЕДЕРАЦИИ</w:t>
      </w:r>
    </w:p>
    <w:p w:rsidR="0052224F" w:rsidRDefault="005222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22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224F" w:rsidRDefault="005222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224F" w:rsidRDefault="0052224F">
            <w:pPr>
              <w:pStyle w:val="ConsPlusNormal"/>
              <w:jc w:val="center"/>
            </w:pPr>
            <w:r>
              <w:rPr>
                <w:color w:val="392C69"/>
              </w:rPr>
              <w:t>Список изменяющих документов</w:t>
            </w:r>
          </w:p>
          <w:p w:rsidR="0052224F" w:rsidRDefault="0052224F">
            <w:pPr>
              <w:pStyle w:val="ConsPlusNormal"/>
              <w:jc w:val="center"/>
            </w:pPr>
            <w:r>
              <w:rPr>
                <w:color w:val="392C69"/>
              </w:rPr>
              <w:t>(в ред. Постановлений Правительства Курганской области</w:t>
            </w:r>
          </w:p>
          <w:p w:rsidR="0052224F" w:rsidRDefault="0052224F">
            <w:pPr>
              <w:pStyle w:val="ConsPlusNormal"/>
              <w:jc w:val="center"/>
            </w:pPr>
            <w:r>
              <w:rPr>
                <w:color w:val="392C69"/>
              </w:rPr>
              <w:t xml:space="preserve">от 10.05.2016 </w:t>
            </w:r>
            <w:hyperlink r:id="rId14">
              <w:r>
                <w:rPr>
                  <w:color w:val="0000FF"/>
                </w:rPr>
                <w:t>N 121</w:t>
              </w:r>
            </w:hyperlink>
            <w:r>
              <w:rPr>
                <w:color w:val="392C69"/>
              </w:rPr>
              <w:t xml:space="preserve">, от 28.12.2019 </w:t>
            </w:r>
            <w:hyperlink r:id="rId15">
              <w:r>
                <w:rPr>
                  <w:color w:val="0000FF"/>
                </w:rPr>
                <w:t>N 449</w:t>
              </w:r>
            </w:hyperlink>
            <w:r>
              <w:rPr>
                <w:color w:val="392C69"/>
              </w:rPr>
              <w:t xml:space="preserve">, от 27.08.2020 </w:t>
            </w:r>
            <w:hyperlink r:id="rId16">
              <w:r>
                <w:rPr>
                  <w:color w:val="0000FF"/>
                </w:rPr>
                <w:t>N 270</w:t>
              </w:r>
            </w:hyperlink>
            <w:r>
              <w:rPr>
                <w:color w:val="392C69"/>
              </w:rPr>
              <w:t>,</w:t>
            </w:r>
          </w:p>
          <w:p w:rsidR="0052224F" w:rsidRDefault="0052224F">
            <w:pPr>
              <w:pStyle w:val="ConsPlusNormal"/>
              <w:jc w:val="center"/>
            </w:pPr>
            <w:r>
              <w:rPr>
                <w:color w:val="392C69"/>
              </w:rPr>
              <w:t xml:space="preserve">от 16.12.2021 </w:t>
            </w:r>
            <w:hyperlink r:id="rId17">
              <w:r>
                <w:rPr>
                  <w:color w:val="0000FF"/>
                </w:rPr>
                <w:t>N 400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r>
    </w:tbl>
    <w:p w:rsidR="0052224F" w:rsidRDefault="0052224F">
      <w:pPr>
        <w:pStyle w:val="ConsPlusNormal"/>
        <w:jc w:val="center"/>
      </w:pPr>
    </w:p>
    <w:p w:rsidR="0052224F" w:rsidRDefault="0052224F">
      <w:pPr>
        <w:pStyle w:val="ConsPlusNormal"/>
        <w:ind w:firstLine="540"/>
        <w:jc w:val="both"/>
      </w:pPr>
      <w:bookmarkStart w:id="1" w:name="P78"/>
      <w:bookmarkEnd w:id="1"/>
      <w:r>
        <w:t xml:space="preserve">1. Порядок осуществления органами государственной власти Курганской области, органом управления Территориальным фондом обязательного медицинского страхования Курганской области и (или) находящимися в их ведении казенными учреждениями бюджетных полномочий </w:t>
      </w:r>
      <w:r>
        <w:lastRenderedPageBreak/>
        <w:t xml:space="preserve">главных администраторов доходов бюджетов бюджетной системы Российской Федерации (далее - Порядок) разработан в соответствии с Бюджетным </w:t>
      </w:r>
      <w:hyperlink r:id="rId18">
        <w:r>
          <w:rPr>
            <w:color w:val="0000FF"/>
          </w:rPr>
          <w:t>кодексом</w:t>
        </w:r>
      </w:hyperlink>
      <w:r>
        <w:t xml:space="preserve"> Российской Федерации, </w:t>
      </w:r>
      <w:hyperlink r:id="rId19">
        <w:r>
          <w:rPr>
            <w:color w:val="0000FF"/>
          </w:rPr>
          <w:t>Законом</w:t>
        </w:r>
      </w:hyperlink>
      <w:r>
        <w:t xml:space="preserve"> Курганской области от 28 декабря 2007 года N 326 "О бюджетном процессе в Курганской области" и определяет правила осуществления органами государственной власти Курганской области, органом управления Территориальным фондом обязательного медицинского страхования Курганской области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rsidR="0052224F" w:rsidRDefault="0052224F">
      <w:pPr>
        <w:pStyle w:val="ConsPlusNormal"/>
        <w:spacing w:before="220"/>
        <w:ind w:firstLine="540"/>
        <w:jc w:val="both"/>
      </w:pPr>
      <w:r>
        <w:t>Органы государственной власти Курганской области, орган управления Территориальным фондом обязательного медицинского страхования Курганской области и (или) находящиеся в их ведении казенные учреждения в качестве главных администраторов доходов бюджетов бюджетной системы Российской Федерации (далее - бюджеты):</w:t>
      </w:r>
    </w:p>
    <w:p w:rsidR="0052224F" w:rsidRDefault="0052224F">
      <w:pPr>
        <w:pStyle w:val="ConsPlusNormal"/>
        <w:spacing w:before="220"/>
        <w:ind w:firstLine="540"/>
        <w:jc w:val="both"/>
      </w:pPr>
      <w:r>
        <w:t>1) формируют перечень администраторов доходов бюджетов, подведомственных главному администратору доходов бюджетов;</w:t>
      </w:r>
    </w:p>
    <w:p w:rsidR="0052224F" w:rsidRDefault="0052224F">
      <w:pPr>
        <w:pStyle w:val="ConsPlusNormal"/>
        <w:spacing w:before="220"/>
        <w:ind w:firstLine="540"/>
        <w:jc w:val="both"/>
      </w:pPr>
      <w:r>
        <w:t>2) представляют в Финансовое управление Курганской области:</w:t>
      </w:r>
    </w:p>
    <w:p w:rsidR="0052224F" w:rsidRDefault="0052224F">
      <w:pPr>
        <w:pStyle w:val="ConsPlusNormal"/>
        <w:spacing w:before="220"/>
        <w:ind w:firstLine="540"/>
        <w:jc w:val="both"/>
      </w:pPr>
      <w:r>
        <w:t>- сведения, необходимые для составления проекта соответствующего бюджета;</w:t>
      </w:r>
    </w:p>
    <w:p w:rsidR="0052224F" w:rsidRDefault="0052224F">
      <w:pPr>
        <w:pStyle w:val="ConsPlusNormal"/>
        <w:spacing w:before="220"/>
        <w:ind w:firstLine="540"/>
        <w:jc w:val="both"/>
      </w:pPr>
      <w:r>
        <w:t>- сведения, необходимые для составления и ведения кассового плана;</w:t>
      </w:r>
    </w:p>
    <w:p w:rsidR="0052224F" w:rsidRDefault="0052224F">
      <w:pPr>
        <w:pStyle w:val="ConsPlusNormal"/>
        <w:spacing w:before="220"/>
        <w:ind w:firstLine="540"/>
        <w:jc w:val="both"/>
      </w:pPr>
      <w:r>
        <w:t>3) формируют и представляют бюджетную отчетность главного администратора доходов бюджетов в порядке, установленном Министерством финансов Российской Федерации;</w:t>
      </w:r>
    </w:p>
    <w:p w:rsidR="0052224F" w:rsidRDefault="0052224F">
      <w:pPr>
        <w:pStyle w:val="ConsPlusNormal"/>
        <w:jc w:val="both"/>
      </w:pPr>
      <w:r>
        <w:t xml:space="preserve">(в ред. </w:t>
      </w:r>
      <w:hyperlink r:id="rId20">
        <w:r>
          <w:rPr>
            <w:color w:val="0000FF"/>
          </w:rPr>
          <w:t>Постановления</w:t>
        </w:r>
      </w:hyperlink>
      <w:r>
        <w:t xml:space="preserve"> Правительства Курганской области от 10.05.2016 N 121)</w:t>
      </w:r>
    </w:p>
    <w:p w:rsidR="0052224F" w:rsidRDefault="0052224F">
      <w:pPr>
        <w:pStyle w:val="ConsPlusNormal"/>
        <w:spacing w:before="220"/>
        <w:ind w:firstLine="540"/>
        <w:jc w:val="both"/>
      </w:pPr>
      <w:r>
        <w:t>4)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w:t>
      </w:r>
    </w:p>
    <w:p w:rsidR="0052224F" w:rsidRDefault="0052224F">
      <w:pPr>
        <w:pStyle w:val="ConsPlusNormal"/>
        <w:jc w:val="both"/>
      </w:pPr>
      <w:r>
        <w:t>(</w:t>
      </w:r>
      <w:proofErr w:type="spellStart"/>
      <w:r>
        <w:t>пп</w:t>
      </w:r>
      <w:proofErr w:type="spellEnd"/>
      <w:r>
        <w:t xml:space="preserve">. 4 в ред. </w:t>
      </w:r>
      <w:hyperlink r:id="rId21">
        <w:r>
          <w:rPr>
            <w:color w:val="0000FF"/>
          </w:rPr>
          <w:t>Постановления</w:t>
        </w:r>
      </w:hyperlink>
      <w:r>
        <w:t xml:space="preserve"> Правительства Курганской области от 16.12.2021 N 400)</w:t>
      </w:r>
    </w:p>
    <w:p w:rsidR="0052224F" w:rsidRDefault="0052224F">
      <w:pPr>
        <w:pStyle w:val="ConsPlusNormal"/>
        <w:spacing w:before="220"/>
        <w:ind w:firstLine="540"/>
        <w:jc w:val="both"/>
      </w:pPr>
      <w:r>
        <w:t>5) утверждают методику прогнозирования поступлений доходов в бюджеты в соответствии с общими требованиями к такой методике, установленными Правительством Российской Федерации;</w:t>
      </w:r>
    </w:p>
    <w:p w:rsidR="0052224F" w:rsidRDefault="0052224F">
      <w:pPr>
        <w:pStyle w:val="ConsPlusNormal"/>
        <w:jc w:val="both"/>
      </w:pPr>
      <w:r>
        <w:t>(</w:t>
      </w:r>
      <w:proofErr w:type="spellStart"/>
      <w:r>
        <w:t>пп</w:t>
      </w:r>
      <w:proofErr w:type="spellEnd"/>
      <w:r>
        <w:t xml:space="preserve">. 5 введен </w:t>
      </w:r>
      <w:hyperlink r:id="rId22">
        <w:r>
          <w:rPr>
            <w:color w:val="0000FF"/>
          </w:rPr>
          <w:t>Постановлением</w:t>
        </w:r>
      </w:hyperlink>
      <w:r>
        <w:t xml:space="preserve"> Правительства Курганской области от 10.05.2016 N 121)</w:t>
      </w:r>
    </w:p>
    <w:p w:rsidR="0052224F" w:rsidRDefault="0052224F">
      <w:pPr>
        <w:pStyle w:val="ConsPlusNormal"/>
        <w:spacing w:before="220"/>
        <w:ind w:firstLine="540"/>
        <w:jc w:val="both"/>
      </w:pPr>
      <w:r>
        <w:t>6) определяют порядок принятия решений о признании безнадежной к взысканию задолженности по платежам в бюджеты в соответствии с общими требованиями, установленными Правительством Российской Федерации.</w:t>
      </w:r>
    </w:p>
    <w:p w:rsidR="0052224F" w:rsidRDefault="0052224F">
      <w:pPr>
        <w:pStyle w:val="ConsPlusNormal"/>
        <w:jc w:val="both"/>
      </w:pPr>
      <w:r>
        <w:t>(</w:t>
      </w:r>
      <w:proofErr w:type="spellStart"/>
      <w:r>
        <w:t>пп</w:t>
      </w:r>
      <w:proofErr w:type="spellEnd"/>
      <w:r>
        <w:t xml:space="preserve">. 6 введен </w:t>
      </w:r>
      <w:hyperlink r:id="rId23">
        <w:r>
          <w:rPr>
            <w:color w:val="0000FF"/>
          </w:rPr>
          <w:t>Постановлением</w:t>
        </w:r>
      </w:hyperlink>
      <w:r>
        <w:t xml:space="preserve"> Правительства Курганской области от 10.05.2016 N 121)</w:t>
      </w:r>
    </w:p>
    <w:p w:rsidR="0052224F" w:rsidRDefault="0052224F">
      <w:pPr>
        <w:pStyle w:val="ConsPlusNormal"/>
        <w:spacing w:before="220"/>
        <w:ind w:firstLine="540"/>
        <w:jc w:val="both"/>
      </w:pPr>
      <w:r>
        <w:t>Органы государственной власти Курганской области, орган управления Территориальным фондом обязательного медицинского страхования Курганской области принимают правовые акты о наделении казенных учреждений, находящихся в их ведении, полномочиями администраторов доходов бюджетов и доводят их до соответствующих администраторов доходов бюджетов не позднее пяти рабочих дней после их принятия.</w:t>
      </w:r>
    </w:p>
    <w:p w:rsidR="0052224F" w:rsidRDefault="0052224F">
      <w:pPr>
        <w:pStyle w:val="ConsPlusNormal"/>
        <w:spacing w:before="220"/>
        <w:ind w:firstLine="540"/>
        <w:jc w:val="both"/>
      </w:pPr>
      <w:r>
        <w:t xml:space="preserve">2. Правовые акты, указанные в </w:t>
      </w:r>
      <w:hyperlink w:anchor="P78">
        <w:r>
          <w:rPr>
            <w:color w:val="0000FF"/>
          </w:rPr>
          <w:t>пункте 1</w:t>
        </w:r>
      </w:hyperlink>
      <w:r>
        <w:t xml:space="preserve"> настоящего Порядка, должны содержать следующие положения:</w:t>
      </w:r>
    </w:p>
    <w:p w:rsidR="0052224F" w:rsidRDefault="0052224F">
      <w:pPr>
        <w:pStyle w:val="ConsPlusNormal"/>
        <w:spacing w:before="220"/>
        <w:ind w:firstLine="540"/>
        <w:jc w:val="both"/>
      </w:pPr>
      <w:r>
        <w:t>1) закрепление за подведомственными администраторами доходов бюджетов источников доходов бюджетов, бюджетные полномочия по администрированию которых они осуществляют, с указанием нормативных правовых актов Российской Федерации, нормативных правовых актов Курганской области, являющихся основанием для администрирования данного вида платежа;</w:t>
      </w:r>
    </w:p>
    <w:p w:rsidR="0052224F" w:rsidRDefault="0052224F">
      <w:pPr>
        <w:pStyle w:val="ConsPlusNormal"/>
        <w:spacing w:before="220"/>
        <w:ind w:firstLine="540"/>
        <w:jc w:val="both"/>
      </w:pPr>
      <w:r>
        <w:t xml:space="preserve">2) наделение администраторов доходов бюджетов в отношении закрепленных за ними </w:t>
      </w:r>
      <w:r>
        <w:lastRenderedPageBreak/>
        <w:t>источников доходов бюджетов следующими бюджетными полномочиями:</w:t>
      </w:r>
    </w:p>
    <w:p w:rsidR="0052224F" w:rsidRDefault="0052224F">
      <w:pPr>
        <w:pStyle w:val="ConsPlusNormal"/>
        <w:spacing w:before="220"/>
        <w:ind w:firstLine="540"/>
        <w:jc w:val="both"/>
      </w:pPr>
      <w:r>
        <w:t>- начисление, учет и контроль за правильностью исчисления, полнотой и своевременностью осуществления платежей в бюджет, пеней и штрафов по ним;</w:t>
      </w:r>
    </w:p>
    <w:p w:rsidR="0052224F" w:rsidRDefault="0052224F">
      <w:pPr>
        <w:pStyle w:val="ConsPlusNormal"/>
        <w:spacing w:before="220"/>
        <w:ind w:firstLine="540"/>
        <w:jc w:val="both"/>
      </w:pPr>
      <w:r>
        <w:t>- взыскание задолженности по платежам в бюджет, пеней и штрафов;</w:t>
      </w:r>
    </w:p>
    <w:p w:rsidR="0052224F" w:rsidRDefault="0052224F">
      <w:pPr>
        <w:pStyle w:val="ConsPlusNormal"/>
        <w:spacing w:before="220"/>
        <w:ind w:firstLine="540"/>
        <w:jc w:val="both"/>
      </w:pPr>
      <w:r>
        <w:t>- принятие решения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в Управление Федерального казначейства по Курганской области поручения для осуществления возврата в порядке, установленном Министерством финансов Российской Федерации;</w:t>
      </w:r>
    </w:p>
    <w:p w:rsidR="0052224F" w:rsidRDefault="0052224F">
      <w:pPr>
        <w:pStyle w:val="ConsPlusNormal"/>
        <w:spacing w:before="220"/>
        <w:ind w:firstLine="540"/>
        <w:jc w:val="both"/>
      </w:pPr>
      <w:r>
        <w:t>- принятие решения о зачете (уточнении) платежей в бюджеты и представление соответствующего уведомления в Управление Федерального казначейства по Курганской области;</w:t>
      </w:r>
    </w:p>
    <w:p w:rsidR="0052224F" w:rsidRDefault="0052224F">
      <w:pPr>
        <w:pStyle w:val="ConsPlusNormal"/>
        <w:spacing w:before="220"/>
        <w:ind w:firstLine="540"/>
        <w:jc w:val="both"/>
      </w:pPr>
      <w:r>
        <w:t xml:space="preserve">- предоставление информации, необходимой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в Государственную информационную систему о государственных и муниципальных платежах в соответствии с порядком, установленным Федеральным </w:t>
      </w:r>
      <w:hyperlink r:id="rId24">
        <w:r>
          <w:rPr>
            <w:color w:val="0000FF"/>
          </w:rPr>
          <w:t>законом</w:t>
        </w:r>
      </w:hyperlink>
      <w:r>
        <w:t xml:space="preserve"> от 27 июля 2010 года N 210-ФЗ "Об организации предоставления государственных и муниципальных услуг", за исключением случаев, предусмотренных законодательством Российской Федерации;</w:t>
      </w:r>
    </w:p>
    <w:p w:rsidR="0052224F" w:rsidRDefault="0052224F">
      <w:pPr>
        <w:pStyle w:val="ConsPlusNormal"/>
        <w:jc w:val="both"/>
      </w:pPr>
      <w:r>
        <w:t xml:space="preserve">(в ред. </w:t>
      </w:r>
      <w:hyperlink r:id="rId25">
        <w:r>
          <w:rPr>
            <w:color w:val="0000FF"/>
          </w:rPr>
          <w:t>Постановления</w:t>
        </w:r>
      </w:hyperlink>
      <w:r>
        <w:t xml:space="preserve"> Правительства Курганской области от 16.12.2021 N 400)</w:t>
      </w:r>
    </w:p>
    <w:p w:rsidR="0052224F" w:rsidRDefault="0052224F">
      <w:pPr>
        <w:pStyle w:val="ConsPlusNormal"/>
        <w:spacing w:before="220"/>
        <w:ind w:firstLine="540"/>
        <w:jc w:val="both"/>
      </w:pPr>
      <w:r>
        <w:t>- принятие решения о признании безнадежной к взысканию задолженности по платежам в бюджет;</w:t>
      </w:r>
    </w:p>
    <w:p w:rsidR="0052224F" w:rsidRDefault="0052224F">
      <w:pPr>
        <w:pStyle w:val="ConsPlusNormal"/>
        <w:jc w:val="both"/>
      </w:pPr>
      <w:r>
        <w:t xml:space="preserve">(абзац введен </w:t>
      </w:r>
      <w:hyperlink r:id="rId26">
        <w:r>
          <w:rPr>
            <w:color w:val="0000FF"/>
          </w:rPr>
          <w:t>Постановлением</w:t>
        </w:r>
      </w:hyperlink>
      <w:r>
        <w:t xml:space="preserve"> Правительства Курганской области от 10.05.2016 N 121)</w:t>
      </w:r>
    </w:p>
    <w:p w:rsidR="0052224F" w:rsidRDefault="0052224F">
      <w:pPr>
        <w:pStyle w:val="ConsPlusNormal"/>
        <w:spacing w:before="220"/>
        <w:ind w:firstLine="540"/>
        <w:jc w:val="both"/>
      </w:pPr>
      <w:r>
        <w:t>3) определение порядка заполнения (составления) и отражения в бюджетном учете первичных документов по администрируемым доходам бюджетов или указание нормативных правовых актов Российской Федерации, регулирующих данные вопросы;</w:t>
      </w:r>
    </w:p>
    <w:p w:rsidR="0052224F" w:rsidRDefault="0052224F">
      <w:pPr>
        <w:pStyle w:val="ConsPlusNormal"/>
        <w:spacing w:before="220"/>
        <w:ind w:firstLine="540"/>
        <w:jc w:val="both"/>
      </w:pPr>
      <w:r>
        <w:t>4) определение порядка и сроков сверки данных бюджетного учета администрируемых доходов бюджетов в соответствии с нормативными правовыми актами Российской Федерации;</w:t>
      </w:r>
    </w:p>
    <w:p w:rsidR="0052224F" w:rsidRDefault="0052224F">
      <w:pPr>
        <w:pStyle w:val="ConsPlusNormal"/>
        <w:spacing w:before="220"/>
        <w:ind w:firstLine="540"/>
        <w:jc w:val="both"/>
      </w:pPr>
      <w:r>
        <w:t>5) определение порядка действий администраторов доходов бюджетов при принудительном взыскании администраторами доходов бюджетов с плательщика платежей в бюджет, пеней и штрафов по ним через судебные органы или через судебных приставов в случаях, предусмотренных законодательством Российской Федерации;</w:t>
      </w:r>
    </w:p>
    <w:p w:rsidR="0052224F" w:rsidRDefault="0052224F">
      <w:pPr>
        <w:pStyle w:val="ConsPlusNormal"/>
        <w:spacing w:before="220"/>
        <w:ind w:firstLine="540"/>
        <w:jc w:val="both"/>
      </w:pPr>
      <w:r>
        <w:t>6) определение порядка, форм и сроков представления администратором доходов бюджетов главному администратору доходов бюджетов сведений и бюджетной отчетности, необходимых для осуществления полномочий главного администратора доходов бюджетов.</w:t>
      </w:r>
    </w:p>
    <w:p w:rsidR="0052224F" w:rsidRDefault="0052224F">
      <w:pPr>
        <w:pStyle w:val="ConsPlusNormal"/>
        <w:spacing w:before="220"/>
        <w:ind w:firstLine="540"/>
        <w:jc w:val="both"/>
      </w:pPr>
      <w:r>
        <w:t>3. Администраторы доходов бюджетов в двухнедельный срок после доведения до них главным администратором доходов бюджетов, в ведении которого они находятся, правового акта о наделении их полномочиями администратора доходов бюджетов обеспечивают заключение с Управлением Федерального казначейства по Курганской области договора об обмене электронными документами.</w:t>
      </w:r>
    </w:p>
    <w:p w:rsidR="0052224F" w:rsidRDefault="0052224F">
      <w:pPr>
        <w:pStyle w:val="ConsPlusNormal"/>
        <w:spacing w:before="220"/>
        <w:ind w:firstLine="540"/>
        <w:jc w:val="both"/>
      </w:pPr>
      <w:r>
        <w:t>4. В случае изменения состава и (или) функций главных администраторов доходов бюджетов информация об указанных изменениях доводится главными администраторами до Финансового управления Курганской области в пятидневный срок.</w:t>
      </w:r>
    </w:p>
    <w:p w:rsidR="0052224F" w:rsidRDefault="0052224F">
      <w:pPr>
        <w:pStyle w:val="ConsPlusNormal"/>
        <w:spacing w:before="220"/>
        <w:ind w:firstLine="540"/>
        <w:jc w:val="both"/>
      </w:pPr>
      <w:r>
        <w:t xml:space="preserve">5. Администрирование доходов бюджетов от административных штрафов, установленных </w:t>
      </w:r>
      <w:hyperlink r:id="rId27">
        <w:r>
          <w:rPr>
            <w:color w:val="0000FF"/>
          </w:rPr>
          <w:t>Кодексом</w:t>
        </w:r>
      </w:hyperlink>
      <w:r>
        <w:t xml:space="preserve">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по результатам рассмотрения дел, направленных органами государственной власти (государственными органами, государственными учреждениями) Курганской области, органами местного самоуправления муниципальных образований Курганской области, осуществляется органом государственной власти Курганской области, осуществляющим финансовое (организационное) обеспечение деятельности мировых судей.</w:t>
      </w:r>
    </w:p>
    <w:p w:rsidR="0052224F" w:rsidRDefault="0052224F">
      <w:pPr>
        <w:pStyle w:val="ConsPlusNormal"/>
        <w:jc w:val="both"/>
      </w:pPr>
      <w:r>
        <w:t xml:space="preserve">(п. 5 введен </w:t>
      </w:r>
      <w:hyperlink r:id="rId28">
        <w:r>
          <w:rPr>
            <w:color w:val="0000FF"/>
          </w:rPr>
          <w:t>Постановлением</w:t>
        </w:r>
      </w:hyperlink>
      <w:r>
        <w:t xml:space="preserve"> Правительства Курганской области от 28.12.2019 N 449)</w:t>
      </w:r>
    </w:p>
    <w:p w:rsidR="0052224F" w:rsidRDefault="0052224F">
      <w:pPr>
        <w:pStyle w:val="ConsPlusNormal"/>
        <w:spacing w:before="220"/>
        <w:ind w:firstLine="540"/>
        <w:jc w:val="both"/>
      </w:pPr>
      <w:r>
        <w:t xml:space="preserve">6. Администрирование доходов бюджетов от административных штрафов, установленных </w:t>
      </w:r>
      <w:hyperlink r:id="rId29">
        <w:r>
          <w:rPr>
            <w:color w:val="0000FF"/>
          </w:rPr>
          <w:t>Законом</w:t>
        </w:r>
      </w:hyperlink>
      <w:r>
        <w:t xml:space="preserve"> Курганской области от 20 ноября 1995 года N 25 "Об административных правонарушениях на территории Курганской области" (далее - Закон Курганской области "Об административных правонарушениях на территории Курганской области"), в случае если постановления о наложении административных штрафов вынесены мировыми судьями по результатам рассмотрения дел, направленных органами государственной власти (государственными органами, государственными учреждениями) Курганской области, органами местного самоуправления муниципальных образований Курганской области, осуществляется органом государственной власти Курганской области, осуществляющим финансовое (организационное) обеспечение деятельности мировых судей, за исключением случаев, предусмотренных </w:t>
      </w:r>
      <w:hyperlink w:anchor="P114">
        <w:r>
          <w:rPr>
            <w:color w:val="0000FF"/>
          </w:rPr>
          <w:t>пунктами 7</w:t>
        </w:r>
      </w:hyperlink>
      <w:r>
        <w:t xml:space="preserve"> - </w:t>
      </w:r>
      <w:hyperlink w:anchor="P118">
        <w:r>
          <w:rPr>
            <w:color w:val="0000FF"/>
          </w:rPr>
          <w:t>9</w:t>
        </w:r>
      </w:hyperlink>
      <w:r>
        <w:t xml:space="preserve"> настоящего Порядка.</w:t>
      </w:r>
    </w:p>
    <w:p w:rsidR="0052224F" w:rsidRDefault="0052224F">
      <w:pPr>
        <w:pStyle w:val="ConsPlusNormal"/>
        <w:jc w:val="both"/>
      </w:pPr>
      <w:r>
        <w:t xml:space="preserve">(п. 6 введен </w:t>
      </w:r>
      <w:hyperlink r:id="rId30">
        <w:r>
          <w:rPr>
            <w:color w:val="0000FF"/>
          </w:rPr>
          <w:t>Постановлением</w:t>
        </w:r>
      </w:hyperlink>
      <w:r>
        <w:t xml:space="preserve"> Правительства Курганской области от 27.08.2020 N 270)</w:t>
      </w:r>
    </w:p>
    <w:p w:rsidR="0052224F" w:rsidRDefault="0052224F">
      <w:pPr>
        <w:pStyle w:val="ConsPlusNormal"/>
        <w:spacing w:before="220"/>
        <w:ind w:firstLine="540"/>
        <w:jc w:val="both"/>
      </w:pPr>
      <w:bookmarkStart w:id="2" w:name="P114"/>
      <w:bookmarkEnd w:id="2"/>
      <w:r>
        <w:t xml:space="preserve">7. Администрирование доходов бюджетов от административных штрафов, установленных </w:t>
      </w:r>
      <w:hyperlink r:id="rId31">
        <w:r>
          <w:rPr>
            <w:color w:val="0000FF"/>
          </w:rPr>
          <w:t>Законом</w:t>
        </w:r>
      </w:hyperlink>
      <w:r>
        <w:t xml:space="preserve"> Курганской области "Об административных правонарушениях на территории Курганской области", в случае если постановления о наложении административных штрафов за невыполнение требований нормативных правовых актов Курганской области, направленных на введение и обеспечение режима повышенной готовности или чрезвычайной ситуации на территории Курганской области, вынесены мировыми судьями по результатам рассмотрения дел, направленных органами государственной власти (государственными органами, государственными учреждениями) Курганской области, органами местного самоуправления муниципальных образований Курганской области, осуществляется органом государственной власти Курганской области, уполномоченным в сфере обеспечения радиационной безопасности, пожарной безопасности, обеспечения защиты населения и территорий Курганской области от чрезвычайных ситуаций межмуниципального и регионального характера, гражданской обороны.</w:t>
      </w:r>
    </w:p>
    <w:p w:rsidR="0052224F" w:rsidRDefault="0052224F">
      <w:pPr>
        <w:pStyle w:val="ConsPlusNormal"/>
        <w:jc w:val="both"/>
      </w:pPr>
      <w:r>
        <w:t xml:space="preserve">(п. 7 введен </w:t>
      </w:r>
      <w:hyperlink r:id="rId32">
        <w:r>
          <w:rPr>
            <w:color w:val="0000FF"/>
          </w:rPr>
          <w:t>Постановлением</w:t>
        </w:r>
      </w:hyperlink>
      <w:r>
        <w:t xml:space="preserve"> Правительства Курганской области от 27.08.2020 N 270)</w:t>
      </w:r>
    </w:p>
    <w:p w:rsidR="0052224F" w:rsidRDefault="0052224F">
      <w:pPr>
        <w:pStyle w:val="ConsPlusNormal"/>
        <w:spacing w:before="220"/>
        <w:ind w:firstLine="540"/>
        <w:jc w:val="both"/>
      </w:pPr>
      <w:r>
        <w:t xml:space="preserve">8. Администрирование доходов бюджетов от административных штрафов, установленных </w:t>
      </w:r>
      <w:hyperlink r:id="rId33">
        <w:r>
          <w:rPr>
            <w:color w:val="0000FF"/>
          </w:rPr>
          <w:t>Законом</w:t>
        </w:r>
      </w:hyperlink>
      <w:r>
        <w:t xml:space="preserve"> Курганской области "Об административных правонарушениях на территории Курганской области", в случае если постановления о наложении административных штрафов за нарушение порядка распоряжения объектом недвижимого имущества (нежилого фонда), находящимся в собственности Курганской области, и его использования вынесены мировыми судьями по результатам рассмотрения дел, направленных органом государственной власти Курганской области, осуществляющим управление в сфере имущественных и земельных отношений и в сфере управления государственным имуществом Курганской области, осуществляется этим органом государственной власти Курганской области.</w:t>
      </w:r>
    </w:p>
    <w:p w:rsidR="0052224F" w:rsidRDefault="0052224F">
      <w:pPr>
        <w:pStyle w:val="ConsPlusNormal"/>
        <w:jc w:val="both"/>
      </w:pPr>
      <w:r>
        <w:t xml:space="preserve">(п. 8 введен </w:t>
      </w:r>
      <w:hyperlink r:id="rId34">
        <w:r>
          <w:rPr>
            <w:color w:val="0000FF"/>
          </w:rPr>
          <w:t>Постановлением</w:t>
        </w:r>
      </w:hyperlink>
      <w:r>
        <w:t xml:space="preserve"> Правительства Курганской области от 27.08.2020 N 270)</w:t>
      </w:r>
    </w:p>
    <w:p w:rsidR="0052224F" w:rsidRDefault="0052224F">
      <w:pPr>
        <w:pStyle w:val="ConsPlusNormal"/>
        <w:spacing w:before="220"/>
        <w:ind w:firstLine="540"/>
        <w:jc w:val="both"/>
      </w:pPr>
      <w:bookmarkStart w:id="3" w:name="P118"/>
      <w:bookmarkEnd w:id="3"/>
      <w:r>
        <w:t xml:space="preserve">9. Администрирование доходов бюджетов от административных штрафов, установленных </w:t>
      </w:r>
      <w:hyperlink r:id="rId35">
        <w:r>
          <w:rPr>
            <w:color w:val="0000FF"/>
          </w:rPr>
          <w:t>Законом</w:t>
        </w:r>
      </w:hyperlink>
      <w:r>
        <w:t xml:space="preserve"> Курганской области "Об административных правонарушениях на территории Курганской области", в случае если постановления о наложении административных штрафов за неправомерное использование информационного знака "Зауральское качество" и знака "Без </w:t>
      </w:r>
      <w:proofErr w:type="spellStart"/>
      <w:r>
        <w:t>трансгенов</w:t>
      </w:r>
      <w:proofErr w:type="spellEnd"/>
      <w:r>
        <w:t>" вынесены мировыми судьями по результатам рассмотрения дел, направленных органом государственной власти Курганской области, обеспечивающим общее взаимодействие и координацию деятельности организаций агропромышленного комплекса на территории Курганской области, осуществляется этим органом государственной власти Курганской области.</w:t>
      </w:r>
    </w:p>
    <w:p w:rsidR="0052224F" w:rsidRDefault="0052224F">
      <w:pPr>
        <w:pStyle w:val="ConsPlusNormal"/>
        <w:jc w:val="both"/>
      </w:pPr>
      <w:r>
        <w:lastRenderedPageBreak/>
        <w:t xml:space="preserve">(п. 9 введен </w:t>
      </w:r>
      <w:hyperlink r:id="rId36">
        <w:r>
          <w:rPr>
            <w:color w:val="0000FF"/>
          </w:rPr>
          <w:t>Постановлением</w:t>
        </w:r>
      </w:hyperlink>
      <w:r>
        <w:t xml:space="preserve"> Правительства Курганской области от 27.08.2020 N 270)</w:t>
      </w: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center"/>
      </w:pPr>
    </w:p>
    <w:p w:rsidR="0052224F" w:rsidRDefault="0052224F">
      <w:pPr>
        <w:pStyle w:val="ConsPlusNormal"/>
        <w:jc w:val="right"/>
        <w:outlineLvl w:val="0"/>
      </w:pPr>
      <w:r>
        <w:t>Приложение 2</w:t>
      </w:r>
    </w:p>
    <w:p w:rsidR="0052224F" w:rsidRDefault="0052224F">
      <w:pPr>
        <w:pStyle w:val="ConsPlusNormal"/>
        <w:jc w:val="right"/>
      </w:pPr>
      <w:r>
        <w:t>к постановлению</w:t>
      </w:r>
    </w:p>
    <w:p w:rsidR="0052224F" w:rsidRDefault="0052224F">
      <w:pPr>
        <w:pStyle w:val="ConsPlusNormal"/>
        <w:jc w:val="right"/>
      </w:pPr>
      <w:r>
        <w:t>Правительства</w:t>
      </w:r>
    </w:p>
    <w:p w:rsidR="0052224F" w:rsidRDefault="0052224F">
      <w:pPr>
        <w:pStyle w:val="ConsPlusNormal"/>
        <w:jc w:val="right"/>
      </w:pPr>
      <w:r>
        <w:t>Курганской области</w:t>
      </w:r>
    </w:p>
    <w:p w:rsidR="0052224F" w:rsidRDefault="0052224F">
      <w:pPr>
        <w:pStyle w:val="ConsPlusNormal"/>
        <w:jc w:val="right"/>
      </w:pPr>
      <w:r>
        <w:t>от 7 апреля 2014 г. N 131</w:t>
      </w:r>
    </w:p>
    <w:p w:rsidR="0052224F" w:rsidRDefault="0052224F">
      <w:pPr>
        <w:pStyle w:val="ConsPlusNormal"/>
        <w:jc w:val="right"/>
      </w:pPr>
      <w:r>
        <w:t>"Об утверждении Порядка осуществления</w:t>
      </w:r>
    </w:p>
    <w:p w:rsidR="0052224F" w:rsidRDefault="0052224F">
      <w:pPr>
        <w:pStyle w:val="ConsPlusNormal"/>
        <w:jc w:val="right"/>
      </w:pPr>
      <w:r>
        <w:t>органами государственной власти</w:t>
      </w:r>
    </w:p>
    <w:p w:rsidR="0052224F" w:rsidRDefault="0052224F">
      <w:pPr>
        <w:pStyle w:val="ConsPlusNormal"/>
        <w:jc w:val="right"/>
      </w:pPr>
      <w:r>
        <w:t>Курганской области, органом управления</w:t>
      </w:r>
    </w:p>
    <w:p w:rsidR="0052224F" w:rsidRDefault="0052224F">
      <w:pPr>
        <w:pStyle w:val="ConsPlusNormal"/>
        <w:jc w:val="right"/>
      </w:pPr>
      <w:r>
        <w:t>Территориальным фондом обязательного</w:t>
      </w:r>
    </w:p>
    <w:p w:rsidR="0052224F" w:rsidRDefault="0052224F">
      <w:pPr>
        <w:pStyle w:val="ConsPlusNormal"/>
        <w:jc w:val="right"/>
      </w:pPr>
      <w:r>
        <w:t>медицинского страхования Курганской</w:t>
      </w:r>
    </w:p>
    <w:p w:rsidR="0052224F" w:rsidRDefault="0052224F">
      <w:pPr>
        <w:pStyle w:val="ConsPlusNormal"/>
        <w:jc w:val="right"/>
      </w:pPr>
      <w:r>
        <w:t>области и (или) находящимися в их</w:t>
      </w:r>
    </w:p>
    <w:p w:rsidR="0052224F" w:rsidRDefault="0052224F">
      <w:pPr>
        <w:pStyle w:val="ConsPlusNormal"/>
        <w:jc w:val="right"/>
      </w:pPr>
      <w:r>
        <w:t>ведении казенными учреждениями</w:t>
      </w:r>
    </w:p>
    <w:p w:rsidR="0052224F" w:rsidRDefault="0052224F">
      <w:pPr>
        <w:pStyle w:val="ConsPlusNormal"/>
        <w:jc w:val="right"/>
      </w:pPr>
      <w:r>
        <w:t>бюджетных полномочий главных</w:t>
      </w:r>
    </w:p>
    <w:p w:rsidR="0052224F" w:rsidRDefault="0052224F">
      <w:pPr>
        <w:pStyle w:val="ConsPlusNormal"/>
        <w:jc w:val="right"/>
      </w:pPr>
      <w:r>
        <w:t>администраторов доходов бюджетов</w:t>
      </w:r>
    </w:p>
    <w:p w:rsidR="0052224F" w:rsidRDefault="0052224F">
      <w:pPr>
        <w:pStyle w:val="ConsPlusNormal"/>
        <w:jc w:val="right"/>
      </w:pPr>
      <w:r>
        <w:t>бюджетной системы Российской</w:t>
      </w:r>
    </w:p>
    <w:p w:rsidR="0052224F" w:rsidRDefault="0052224F">
      <w:pPr>
        <w:pStyle w:val="ConsPlusNormal"/>
        <w:jc w:val="right"/>
      </w:pPr>
      <w:r>
        <w:t>Федерации и закреплении за органами</w:t>
      </w:r>
    </w:p>
    <w:p w:rsidR="0052224F" w:rsidRDefault="0052224F">
      <w:pPr>
        <w:pStyle w:val="ConsPlusNormal"/>
        <w:jc w:val="right"/>
      </w:pPr>
      <w:r>
        <w:t>государственной власти Курганской</w:t>
      </w:r>
    </w:p>
    <w:p w:rsidR="0052224F" w:rsidRDefault="0052224F">
      <w:pPr>
        <w:pStyle w:val="ConsPlusNormal"/>
        <w:jc w:val="right"/>
      </w:pPr>
      <w:r>
        <w:t>области и (или) находящимися в</w:t>
      </w:r>
    </w:p>
    <w:p w:rsidR="0052224F" w:rsidRDefault="0052224F">
      <w:pPr>
        <w:pStyle w:val="ConsPlusNormal"/>
        <w:jc w:val="right"/>
      </w:pPr>
      <w:r>
        <w:t>их ведении казенными учреждениями</w:t>
      </w:r>
    </w:p>
    <w:p w:rsidR="0052224F" w:rsidRDefault="0052224F">
      <w:pPr>
        <w:pStyle w:val="ConsPlusNormal"/>
        <w:jc w:val="right"/>
      </w:pPr>
      <w:r>
        <w:t>источников доходов местных бюджетов"</w:t>
      </w:r>
    </w:p>
    <w:p w:rsidR="0052224F" w:rsidRDefault="0052224F">
      <w:pPr>
        <w:pStyle w:val="ConsPlusNormal"/>
        <w:jc w:val="center"/>
      </w:pPr>
    </w:p>
    <w:p w:rsidR="0052224F" w:rsidRDefault="0052224F">
      <w:pPr>
        <w:pStyle w:val="ConsPlusTitle"/>
        <w:jc w:val="center"/>
      </w:pPr>
      <w:bookmarkStart w:id="4" w:name="P146"/>
      <w:bookmarkEnd w:id="4"/>
      <w:r>
        <w:t>ПЕРЕЧЕНЬ</w:t>
      </w:r>
    </w:p>
    <w:p w:rsidR="0052224F" w:rsidRDefault="0052224F">
      <w:pPr>
        <w:pStyle w:val="ConsPlusTitle"/>
        <w:jc w:val="center"/>
      </w:pPr>
      <w:r>
        <w:t>ИСТОЧНИКОВ ДОХОДОВ МЕСТНЫХ БЮДЖЕТОВ, ЗАКРЕПЛЯЕМЫХ</w:t>
      </w:r>
    </w:p>
    <w:p w:rsidR="0052224F" w:rsidRDefault="0052224F">
      <w:pPr>
        <w:pStyle w:val="ConsPlusTitle"/>
        <w:jc w:val="center"/>
      </w:pPr>
      <w:r>
        <w:t>ЗА ОРГАНАМИ ГОСУДАРСТВЕННОЙ ВЛАСТИ КУРГАНСКОЙ ОБЛАСТИ</w:t>
      </w:r>
    </w:p>
    <w:p w:rsidR="0052224F" w:rsidRDefault="0052224F">
      <w:pPr>
        <w:pStyle w:val="ConsPlusTitle"/>
        <w:jc w:val="center"/>
      </w:pPr>
      <w:r>
        <w:t>И (ИЛИ) НАХОДЯЩИМИСЯ В ИХ ВЕДЕНИИ КАЗЕННЫМИ УЧРЕЖДЕНИЯМИ</w:t>
      </w:r>
    </w:p>
    <w:p w:rsidR="0052224F" w:rsidRDefault="0052224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224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224F" w:rsidRDefault="0052224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224F" w:rsidRDefault="0052224F">
            <w:pPr>
              <w:pStyle w:val="ConsPlusNormal"/>
              <w:jc w:val="center"/>
            </w:pPr>
            <w:r>
              <w:rPr>
                <w:color w:val="392C69"/>
              </w:rPr>
              <w:t>Список изменяющих документов</w:t>
            </w:r>
          </w:p>
          <w:p w:rsidR="0052224F" w:rsidRDefault="0052224F">
            <w:pPr>
              <w:pStyle w:val="ConsPlusNormal"/>
              <w:jc w:val="center"/>
            </w:pPr>
            <w:r>
              <w:rPr>
                <w:color w:val="392C69"/>
              </w:rPr>
              <w:t xml:space="preserve">(введен </w:t>
            </w:r>
            <w:hyperlink r:id="rId37">
              <w:r>
                <w:rPr>
                  <w:color w:val="0000FF"/>
                </w:rPr>
                <w:t>Постановлением</w:t>
              </w:r>
            </w:hyperlink>
            <w:r>
              <w:rPr>
                <w:color w:val="392C69"/>
              </w:rPr>
              <w:t xml:space="preserve"> Правительства Курганской области от 16.12.2021 N 400)</w:t>
            </w:r>
          </w:p>
        </w:tc>
        <w:tc>
          <w:tcPr>
            <w:tcW w:w="113" w:type="dxa"/>
            <w:tcBorders>
              <w:top w:val="nil"/>
              <w:left w:val="nil"/>
              <w:bottom w:val="nil"/>
              <w:right w:val="nil"/>
            </w:tcBorders>
            <w:shd w:val="clear" w:color="auto" w:fill="F4F3F8"/>
            <w:tcMar>
              <w:top w:w="0" w:type="dxa"/>
              <w:left w:w="0" w:type="dxa"/>
              <w:bottom w:w="0" w:type="dxa"/>
              <w:right w:w="0" w:type="dxa"/>
            </w:tcMar>
          </w:tcPr>
          <w:p w:rsidR="0052224F" w:rsidRDefault="0052224F">
            <w:pPr>
              <w:pStyle w:val="ConsPlusNormal"/>
            </w:pPr>
          </w:p>
        </w:tc>
      </w:tr>
    </w:tbl>
    <w:p w:rsidR="0052224F" w:rsidRDefault="0052224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49"/>
        <w:gridCol w:w="4365"/>
      </w:tblGrid>
      <w:tr w:rsidR="0052224F">
        <w:tc>
          <w:tcPr>
            <w:tcW w:w="4649" w:type="dxa"/>
          </w:tcPr>
          <w:p w:rsidR="0052224F" w:rsidRDefault="0052224F">
            <w:pPr>
              <w:pStyle w:val="ConsPlusNormal"/>
              <w:jc w:val="center"/>
            </w:pPr>
            <w:r>
              <w:t>Источники доходов бюджетов бюджетной системы Российской Федерации</w:t>
            </w:r>
          </w:p>
        </w:tc>
        <w:tc>
          <w:tcPr>
            <w:tcW w:w="4365" w:type="dxa"/>
            <w:vAlign w:val="bottom"/>
          </w:tcPr>
          <w:p w:rsidR="0052224F" w:rsidRDefault="0052224F">
            <w:pPr>
              <w:pStyle w:val="ConsPlusNormal"/>
              <w:jc w:val="center"/>
            </w:pPr>
            <w:r>
              <w:t>Главные администраторы доходов бюджетов бюджетной системы Российской Федерации</w:t>
            </w:r>
          </w:p>
        </w:tc>
      </w:tr>
      <w:tr w:rsidR="0052224F">
        <w:tc>
          <w:tcPr>
            <w:tcW w:w="4649" w:type="dxa"/>
            <w:vAlign w:val="bottom"/>
          </w:tcPr>
          <w:p w:rsidR="0052224F" w:rsidRDefault="0052224F">
            <w:pPr>
              <w:pStyle w:val="ConsPlusNormal"/>
              <w:jc w:val="both"/>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муниципальных округов, сельских поселений, городских поселений, а также средства от продажи права на заключение договоров аренды указанных земельных участков</w:t>
            </w:r>
          </w:p>
        </w:tc>
        <w:tc>
          <w:tcPr>
            <w:tcW w:w="4365" w:type="dxa"/>
          </w:tcPr>
          <w:p w:rsidR="0052224F" w:rsidRDefault="0052224F">
            <w:pPr>
              <w:pStyle w:val="ConsPlusNormal"/>
              <w:jc w:val="center"/>
            </w:pPr>
            <w:r>
              <w:t>Департамент имущественных и земельных отношений Курганской области в части заключенных им договоров</w:t>
            </w:r>
          </w:p>
        </w:tc>
      </w:tr>
      <w:tr w:rsidR="0052224F">
        <w:tc>
          <w:tcPr>
            <w:tcW w:w="4649" w:type="dxa"/>
          </w:tcPr>
          <w:p w:rsidR="0052224F" w:rsidRDefault="0052224F">
            <w:pPr>
              <w:pStyle w:val="ConsPlusNormal"/>
              <w:jc w:val="both"/>
            </w:pPr>
            <w:r>
              <w:t xml:space="preserve">Доходы, получаемые в виде арендной платы за земельные участки, которые расположены в границах городских округов, муниципальных </w:t>
            </w:r>
            <w:r>
              <w:lastRenderedPageBreak/>
              <w:t>округов, сельских поселений,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4365" w:type="dxa"/>
          </w:tcPr>
          <w:p w:rsidR="0052224F" w:rsidRDefault="0052224F">
            <w:pPr>
              <w:pStyle w:val="ConsPlusNormal"/>
              <w:jc w:val="center"/>
            </w:pPr>
            <w:r>
              <w:lastRenderedPageBreak/>
              <w:t>Департамент имущественных и земельных отношений Курганской области</w:t>
            </w:r>
          </w:p>
        </w:tc>
      </w:tr>
      <w:tr w:rsidR="0052224F">
        <w:tc>
          <w:tcPr>
            <w:tcW w:w="4649" w:type="dxa"/>
            <w:vAlign w:val="bottom"/>
          </w:tcPr>
          <w:p w:rsidR="0052224F" w:rsidRDefault="0052224F">
            <w:pPr>
              <w:pStyle w:val="ConsPlusNormal"/>
              <w:jc w:val="both"/>
            </w:pPr>
            <w:r>
              <w:lastRenderedPageBreak/>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муниципальных округов, сельских поселений,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365" w:type="dxa"/>
          </w:tcPr>
          <w:p w:rsidR="0052224F" w:rsidRDefault="0052224F">
            <w:pPr>
              <w:pStyle w:val="ConsPlusNormal"/>
              <w:jc w:val="center"/>
            </w:pPr>
            <w:r>
              <w:t>Департамент имущественных и земельных отношений Курганской области</w:t>
            </w:r>
          </w:p>
        </w:tc>
      </w:tr>
      <w:tr w:rsidR="0052224F">
        <w:tc>
          <w:tcPr>
            <w:tcW w:w="4649" w:type="dxa"/>
            <w:vAlign w:val="bottom"/>
          </w:tcPr>
          <w:p w:rsidR="0052224F" w:rsidRDefault="0052224F">
            <w:pPr>
              <w:pStyle w:val="ConsPlusNormal"/>
              <w:jc w:val="both"/>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4365" w:type="dxa"/>
          </w:tcPr>
          <w:p w:rsidR="0052224F" w:rsidRDefault="0052224F">
            <w:pPr>
              <w:pStyle w:val="ConsPlusNormal"/>
              <w:jc w:val="center"/>
            </w:pPr>
            <w:r>
              <w:t>Департамент имущественных и земельных отношений Курганской области в части заключенных им договоров</w:t>
            </w:r>
          </w:p>
        </w:tc>
      </w:tr>
      <w:tr w:rsidR="0052224F">
        <w:tc>
          <w:tcPr>
            <w:tcW w:w="4649" w:type="dxa"/>
            <w:vAlign w:val="bottom"/>
          </w:tcPr>
          <w:p w:rsidR="0052224F" w:rsidRDefault="0052224F">
            <w:pPr>
              <w:pStyle w:val="ConsPlusNormal"/>
              <w:jc w:val="both"/>
            </w:pPr>
            <w:r>
              <w:t>Доходы от продажи земельных участков, которые расположены в границах городских округов, муниципальных округов, сельских поселений,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365" w:type="dxa"/>
          </w:tcPr>
          <w:p w:rsidR="0052224F" w:rsidRDefault="0052224F">
            <w:pPr>
              <w:pStyle w:val="ConsPlusNormal"/>
              <w:jc w:val="center"/>
            </w:pPr>
            <w:r>
              <w:t>Департамент имущественных и земельных отношений Курганской области</w:t>
            </w:r>
          </w:p>
        </w:tc>
      </w:tr>
      <w:tr w:rsidR="0052224F">
        <w:tc>
          <w:tcPr>
            <w:tcW w:w="4649" w:type="dxa"/>
            <w:vAlign w:val="bottom"/>
          </w:tcPr>
          <w:p w:rsidR="0052224F" w:rsidRDefault="0052224F">
            <w:pPr>
              <w:pStyle w:val="ConsPlusNormal"/>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муниципальных округов, сельских поселений,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субъекта Российской Федерации</w:t>
            </w:r>
          </w:p>
        </w:tc>
        <w:tc>
          <w:tcPr>
            <w:tcW w:w="4365" w:type="dxa"/>
          </w:tcPr>
          <w:p w:rsidR="0052224F" w:rsidRDefault="0052224F">
            <w:pPr>
              <w:pStyle w:val="ConsPlusNormal"/>
              <w:jc w:val="center"/>
            </w:pPr>
            <w:r>
              <w:t>Департамент имущественных и земельных отношений Курганской области</w:t>
            </w:r>
          </w:p>
        </w:tc>
      </w:tr>
      <w:tr w:rsidR="0052224F">
        <w:tc>
          <w:tcPr>
            <w:tcW w:w="4649" w:type="dxa"/>
          </w:tcPr>
          <w:p w:rsidR="0052224F" w:rsidRDefault="0052224F">
            <w:pPr>
              <w:pStyle w:val="ConsPlusNormal"/>
              <w:jc w:val="both"/>
            </w:pPr>
            <w:r>
              <w:t xml:space="preserve">Доходы от продажи недвижимого имущества </w:t>
            </w:r>
            <w:r>
              <w:lastRenderedPageBreak/>
              <w:t>одновременно с занятыми такими объектами недвижимого имущества земельными участками, которые расположены в границах городских округов, муниципальных округов, сельских поселений,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4365" w:type="dxa"/>
          </w:tcPr>
          <w:p w:rsidR="0052224F" w:rsidRDefault="0052224F">
            <w:pPr>
              <w:pStyle w:val="ConsPlusNormal"/>
              <w:jc w:val="center"/>
            </w:pPr>
            <w:r>
              <w:lastRenderedPageBreak/>
              <w:t xml:space="preserve">Департамент имущественных и земельных </w:t>
            </w:r>
            <w:r>
              <w:lastRenderedPageBreak/>
              <w:t>отношений Курганской области</w:t>
            </w:r>
          </w:p>
        </w:tc>
      </w:tr>
      <w:tr w:rsidR="0052224F">
        <w:tc>
          <w:tcPr>
            <w:tcW w:w="4649" w:type="dxa"/>
          </w:tcPr>
          <w:p w:rsidR="0052224F" w:rsidRDefault="0052224F">
            <w:pPr>
              <w:pStyle w:val="ConsPlusNormal"/>
              <w:jc w:val="both"/>
            </w:pPr>
            <w:r>
              <w:lastRenderedPageBreak/>
              <w:t>Суммы штрафов, установленных Кодексом Российской Федерации об административных правонарушениях</w:t>
            </w:r>
          </w:p>
        </w:tc>
        <w:tc>
          <w:tcPr>
            <w:tcW w:w="4365" w:type="dxa"/>
            <w:vAlign w:val="bottom"/>
          </w:tcPr>
          <w:p w:rsidR="0052224F" w:rsidRDefault="0052224F">
            <w:pPr>
              <w:pStyle w:val="ConsPlusNormal"/>
              <w:jc w:val="center"/>
            </w:pPr>
            <w:r>
              <w:t>Финансовое управление Курганской области;</w:t>
            </w:r>
          </w:p>
          <w:p w:rsidR="0052224F" w:rsidRDefault="0052224F">
            <w:pPr>
              <w:pStyle w:val="ConsPlusNormal"/>
              <w:jc w:val="center"/>
            </w:pPr>
            <w:r>
              <w:t>Управление по обеспечению деятельности мировых судей в Курганской области</w:t>
            </w:r>
          </w:p>
        </w:tc>
      </w:tr>
      <w:tr w:rsidR="0052224F">
        <w:tc>
          <w:tcPr>
            <w:tcW w:w="4649" w:type="dxa"/>
            <w:vAlign w:val="bottom"/>
          </w:tcPr>
          <w:p w:rsidR="0052224F" w:rsidRDefault="0052224F">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w:t>
            </w:r>
          </w:p>
        </w:tc>
        <w:tc>
          <w:tcPr>
            <w:tcW w:w="4365" w:type="dxa"/>
          </w:tcPr>
          <w:p w:rsidR="0052224F" w:rsidRDefault="0052224F">
            <w:pPr>
              <w:pStyle w:val="ConsPlusNormal"/>
              <w:jc w:val="center"/>
            </w:pPr>
            <w:r>
              <w:t>Департамент гражданской защиты, охраны окружающей среды и природных ресурсов Курганской области в пределах компетенции</w:t>
            </w:r>
          </w:p>
        </w:tc>
      </w:tr>
      <w:tr w:rsidR="0052224F">
        <w:tc>
          <w:tcPr>
            <w:tcW w:w="4649" w:type="dxa"/>
          </w:tcPr>
          <w:p w:rsidR="0052224F" w:rsidRDefault="0052224F">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4365" w:type="dxa"/>
          </w:tcPr>
          <w:p w:rsidR="0052224F" w:rsidRDefault="0052224F">
            <w:pPr>
              <w:pStyle w:val="ConsPlusNormal"/>
              <w:jc w:val="center"/>
            </w:pPr>
            <w:r>
              <w:t>Правительство Курганской области;</w:t>
            </w:r>
          </w:p>
          <w:p w:rsidR="0052224F" w:rsidRDefault="0052224F">
            <w:pPr>
              <w:pStyle w:val="ConsPlusNormal"/>
              <w:jc w:val="center"/>
            </w:pPr>
            <w:r>
              <w:t>Департамент экономического развития Курганской области;</w:t>
            </w:r>
          </w:p>
          <w:p w:rsidR="0052224F" w:rsidRDefault="0052224F">
            <w:pPr>
              <w:pStyle w:val="ConsPlusNormal"/>
              <w:jc w:val="center"/>
            </w:pPr>
            <w:r>
              <w:t>Департамент агропромышленного комплекса Курганской области;</w:t>
            </w:r>
          </w:p>
          <w:p w:rsidR="0052224F" w:rsidRDefault="0052224F">
            <w:pPr>
              <w:pStyle w:val="ConsPlusNormal"/>
              <w:jc w:val="center"/>
            </w:pPr>
            <w:r>
              <w:t>Управление ветеринарии Курганской области;</w:t>
            </w:r>
          </w:p>
          <w:p w:rsidR="0052224F" w:rsidRDefault="0052224F">
            <w:pPr>
              <w:pStyle w:val="ConsPlusNormal"/>
              <w:jc w:val="center"/>
            </w:pPr>
            <w:r>
              <w:t>Государственная жилищная инспекция Курганской области;</w:t>
            </w:r>
          </w:p>
          <w:p w:rsidR="0052224F" w:rsidRDefault="0052224F">
            <w:pPr>
              <w:pStyle w:val="ConsPlusNormal"/>
              <w:jc w:val="center"/>
            </w:pPr>
            <w:r>
              <w:t>Департамент гражданской защиты, охраны окружающей среды и природных ресурсов Курганской области;</w:t>
            </w:r>
          </w:p>
          <w:p w:rsidR="0052224F" w:rsidRDefault="0052224F">
            <w:pPr>
              <w:pStyle w:val="ConsPlusNormal"/>
              <w:jc w:val="center"/>
            </w:pPr>
            <w:r>
              <w:t>Главное управление по труду и занятости населения Курганской области;</w:t>
            </w:r>
          </w:p>
          <w:p w:rsidR="0052224F" w:rsidRDefault="0052224F">
            <w:pPr>
              <w:pStyle w:val="ConsPlusNormal"/>
              <w:jc w:val="center"/>
            </w:pPr>
            <w:r>
              <w:t>Департамент образования и науки Курганской области;</w:t>
            </w:r>
          </w:p>
          <w:p w:rsidR="0052224F" w:rsidRDefault="0052224F">
            <w:pPr>
              <w:pStyle w:val="ConsPlusNormal"/>
              <w:jc w:val="center"/>
            </w:pPr>
            <w:r>
              <w:t xml:space="preserve">Департамент строительства, </w:t>
            </w:r>
            <w:proofErr w:type="spellStart"/>
            <w:r>
              <w:t>госэкспертизы</w:t>
            </w:r>
            <w:proofErr w:type="spellEnd"/>
            <w:r>
              <w:t xml:space="preserve"> и жилищно-коммунального хозяйства Курганской области</w:t>
            </w:r>
          </w:p>
        </w:tc>
      </w:tr>
    </w:tbl>
    <w:p w:rsidR="0052224F" w:rsidRDefault="0052224F">
      <w:pPr>
        <w:pStyle w:val="ConsPlusNormal"/>
        <w:jc w:val="center"/>
      </w:pPr>
    </w:p>
    <w:p w:rsidR="0052224F" w:rsidRDefault="0052224F">
      <w:pPr>
        <w:pStyle w:val="ConsPlusNormal"/>
        <w:jc w:val="center"/>
      </w:pPr>
    </w:p>
    <w:p w:rsidR="0052224F" w:rsidRDefault="0052224F">
      <w:pPr>
        <w:pStyle w:val="ConsPlusNormal"/>
        <w:pBdr>
          <w:bottom w:val="single" w:sz="6" w:space="0" w:color="auto"/>
        </w:pBdr>
        <w:spacing w:before="100" w:after="100"/>
        <w:jc w:val="both"/>
        <w:rPr>
          <w:sz w:val="2"/>
          <w:szCs w:val="2"/>
        </w:rPr>
      </w:pPr>
    </w:p>
    <w:p w:rsidR="0005392F" w:rsidRDefault="0005392F">
      <w:bookmarkStart w:id="5" w:name="_GoBack"/>
      <w:bookmarkEnd w:id="5"/>
    </w:p>
    <w:sectPr w:rsidR="0005392F" w:rsidSect="003D25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4F"/>
    <w:rsid w:val="0005392F"/>
    <w:rsid w:val="00522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2F92E-1B73-47D1-8151-6469271D1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224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2224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2224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85EF20120DD71E774FBBFE50C3FA584502415357D3F71916C975E7FD92E9B589721D981AF80D46DAD5106283264577CA27DE5D01B5D6CA04C76DF843I" TargetMode="External"/><Relationship Id="rId13" Type="http://schemas.openxmlformats.org/officeDocument/2006/relationships/hyperlink" Target="consultantplus://offline/ref=2185EF20120DD71E774FBBFE50C3FA584502415353D4F51D1CC975E7FD92E9B589721D8A1AA00146DDCB106596701431F94CI" TargetMode="External"/><Relationship Id="rId18" Type="http://schemas.openxmlformats.org/officeDocument/2006/relationships/hyperlink" Target="consultantplus://offline/ref=2185EF20120DD71E774FA5F346AFA65242091D5C59D5FA4C42962EBAAA9BE3E2DC3D1CD65EF21246D8CB12678AF741I" TargetMode="External"/><Relationship Id="rId26" Type="http://schemas.openxmlformats.org/officeDocument/2006/relationships/hyperlink" Target="consultantplus://offline/ref=2185EF20120DD71E774FBBFE50C3FA584502415352DFF41E1FC975E7FD92E9B589721D981AF80D46DAD5116583264577CA27DE5D01B5D6CA04C76DF843I"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2185EF20120DD71E774FBBFE50C3FA584502415357D3F71916C975E7FD92E9B589721D981AF80D46DAD5116483264577CA27DE5D01B5D6CA04C76DF843I" TargetMode="External"/><Relationship Id="rId34" Type="http://schemas.openxmlformats.org/officeDocument/2006/relationships/hyperlink" Target="consultantplus://offline/ref=2185EF20120DD71E774FBBFE50C3FA584502415354DFF71F17C975E7FD92E9B589721D981AF80D46DAD5106F83264577CA27DE5D01B5D6CA04C76DF843I" TargetMode="External"/><Relationship Id="rId7" Type="http://schemas.openxmlformats.org/officeDocument/2006/relationships/hyperlink" Target="consultantplus://offline/ref=2185EF20120DD71E774FBBFE50C3FA584502415354DFF71F17C975E7FD92E9B589721D981AF80D46DAD5106283264577CA27DE5D01B5D6CA04C76DF843I" TargetMode="External"/><Relationship Id="rId12" Type="http://schemas.openxmlformats.org/officeDocument/2006/relationships/hyperlink" Target="consultantplus://offline/ref=2185EF20120DD71E774FBBFE50C3FA584502415353D4F51D16C975E7FD92E9B589721D8A1AA00146DDCB106596701431F94CI" TargetMode="External"/><Relationship Id="rId17" Type="http://schemas.openxmlformats.org/officeDocument/2006/relationships/hyperlink" Target="consultantplus://offline/ref=2185EF20120DD71E774FBBFE50C3FA584502415357D3F71916C975E7FD92E9B589721D981AF80D46DAD5116683264577CA27DE5D01B5D6CA04C76DF843I" TargetMode="External"/><Relationship Id="rId25" Type="http://schemas.openxmlformats.org/officeDocument/2006/relationships/hyperlink" Target="consultantplus://offline/ref=2185EF20120DD71E774FBBFE50C3FA584502415357D3F71916C975E7FD92E9B589721D981AF80D46DAD5116283264577CA27DE5D01B5D6CA04C76DF843I" TargetMode="External"/><Relationship Id="rId33" Type="http://schemas.openxmlformats.org/officeDocument/2006/relationships/hyperlink" Target="consultantplus://offline/ref=2185EF20120DD71E774FBBFE50C3FA584502415357D2F81F1AC975E7FD92E9B589721D8A1AA00146DDCB106596701431F94CI"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2185EF20120DD71E774FBBFE50C3FA584502415354DFF71F17C975E7FD92E9B589721D981AF80D46DAD5106283264577CA27DE5D01B5D6CA04C76DF843I" TargetMode="External"/><Relationship Id="rId20" Type="http://schemas.openxmlformats.org/officeDocument/2006/relationships/hyperlink" Target="consultantplus://offline/ref=2185EF20120DD71E774FBBFE50C3FA584502415352DFF41E1FC975E7FD92E9B589721D981AF80D46DAD5106083264577CA27DE5D01B5D6CA04C76DF843I" TargetMode="External"/><Relationship Id="rId29" Type="http://schemas.openxmlformats.org/officeDocument/2006/relationships/hyperlink" Target="consultantplus://offline/ref=2185EF20120DD71E774FBBFE50C3FA584502415357D2F81F1AC975E7FD92E9B589721D8A1AA00146DDCB106596701431F94CI" TargetMode="External"/><Relationship Id="rId1" Type="http://schemas.openxmlformats.org/officeDocument/2006/relationships/styles" Target="styles.xml"/><Relationship Id="rId6" Type="http://schemas.openxmlformats.org/officeDocument/2006/relationships/hyperlink" Target="consultantplus://offline/ref=2185EF20120DD71E774FBBFE50C3FA584502415354D1F01D1FC975E7FD92E9B589721D981AF80D46DAD5106283264577CA27DE5D01B5D6CA04C76DF843I" TargetMode="External"/><Relationship Id="rId11" Type="http://schemas.openxmlformats.org/officeDocument/2006/relationships/hyperlink" Target="consultantplus://offline/ref=2185EF20120DD71E774FBBFE50C3FA584502415357D3F71916C975E7FD92E9B589721D981AF80D46DAD5106E83264577CA27DE5D01B5D6CA04C76DF843I" TargetMode="External"/><Relationship Id="rId24" Type="http://schemas.openxmlformats.org/officeDocument/2006/relationships/hyperlink" Target="consultantplus://offline/ref=2185EF20120DD71E774FA5F346AFA6524208185754DFFA4C42962EBAAA9BE3E2DC3D1CD65EF21246D8CB12678AF741I" TargetMode="External"/><Relationship Id="rId32" Type="http://schemas.openxmlformats.org/officeDocument/2006/relationships/hyperlink" Target="consultantplus://offline/ref=2185EF20120DD71E774FBBFE50C3FA584502415354DFF71F17C975E7FD92E9B589721D981AF80D46DAD5106083264577CA27DE5D01B5D6CA04C76DF843I" TargetMode="External"/><Relationship Id="rId37" Type="http://schemas.openxmlformats.org/officeDocument/2006/relationships/hyperlink" Target="consultantplus://offline/ref=2185EF20120DD71E774FBBFE50C3FA584502415357D3F71916C975E7FD92E9B589721D981AF80D46DAD5116083264577CA27DE5D01B5D6CA04C76DF843I" TargetMode="External"/><Relationship Id="rId5" Type="http://schemas.openxmlformats.org/officeDocument/2006/relationships/hyperlink" Target="consultantplus://offline/ref=2185EF20120DD71E774FBBFE50C3FA584502415352DFF41E1FC975E7FD92E9B589721D981AF80D46DAD5106283264577CA27DE5D01B5D6CA04C76DF843I" TargetMode="External"/><Relationship Id="rId15" Type="http://schemas.openxmlformats.org/officeDocument/2006/relationships/hyperlink" Target="consultantplus://offline/ref=2185EF20120DD71E774FBBFE50C3FA584502415354D1F01D1FC975E7FD92E9B589721D981AF80D46DAD5106283264577CA27DE5D01B5D6CA04C76DF843I" TargetMode="External"/><Relationship Id="rId23" Type="http://schemas.openxmlformats.org/officeDocument/2006/relationships/hyperlink" Target="consultantplus://offline/ref=2185EF20120DD71E774FBBFE50C3FA584502415352DFF41E1FC975E7FD92E9B589721D981AF80D46DAD5116683264577CA27DE5D01B5D6CA04C76DF843I" TargetMode="External"/><Relationship Id="rId28" Type="http://schemas.openxmlformats.org/officeDocument/2006/relationships/hyperlink" Target="consultantplus://offline/ref=2185EF20120DD71E774FBBFE50C3FA584502415354D1F01D1FC975E7FD92E9B589721D981AF80D46DAD5106283264577CA27DE5D01B5D6CA04C76DF843I" TargetMode="External"/><Relationship Id="rId36" Type="http://schemas.openxmlformats.org/officeDocument/2006/relationships/hyperlink" Target="consultantplus://offline/ref=2185EF20120DD71E774FBBFE50C3FA584502415354DFF71F17C975E7FD92E9B589721D981AF80D46DAD5106E83264577CA27DE5D01B5D6CA04C76DF843I" TargetMode="External"/><Relationship Id="rId10" Type="http://schemas.openxmlformats.org/officeDocument/2006/relationships/hyperlink" Target="consultantplus://offline/ref=2185EF20120DD71E774FBBFE50C3FA584502415357D3F71916C975E7FD92E9B589721D981AF80D46DAD5106F83264577CA27DE5D01B5D6CA04C76DF843I" TargetMode="External"/><Relationship Id="rId19" Type="http://schemas.openxmlformats.org/officeDocument/2006/relationships/hyperlink" Target="consultantplus://offline/ref=2185EF20120DD71E774FBBFE50C3FA584502415357D0F81E1BC975E7FD92E9B589721D8A1AA00146DDCB106596701431F94CI" TargetMode="External"/><Relationship Id="rId31" Type="http://schemas.openxmlformats.org/officeDocument/2006/relationships/hyperlink" Target="consultantplus://offline/ref=2185EF20120DD71E774FBBFE50C3FA584502415357D2F81F1AC975E7FD92E9B589721D8A1AA00146DDCB106596701431F94C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185EF20120DD71E774FA5F346AFA65242091D5C59D5FA4C42962EBAAA9BE3E2CE3D44D95DF1094D8E8454328572132D9F28C0581FB7FD47I" TargetMode="External"/><Relationship Id="rId14" Type="http://schemas.openxmlformats.org/officeDocument/2006/relationships/hyperlink" Target="consultantplus://offline/ref=2185EF20120DD71E774FBBFE50C3FA584502415352DFF41E1FC975E7FD92E9B589721D981AF80D46DAD5106283264577CA27DE5D01B5D6CA04C76DF843I" TargetMode="External"/><Relationship Id="rId22" Type="http://schemas.openxmlformats.org/officeDocument/2006/relationships/hyperlink" Target="consultantplus://offline/ref=2185EF20120DD71E774FBBFE50C3FA584502415352DFF41E1FC975E7FD92E9B589721D981AF80D46DAD5116783264577CA27DE5D01B5D6CA04C76DF843I" TargetMode="External"/><Relationship Id="rId27" Type="http://schemas.openxmlformats.org/officeDocument/2006/relationships/hyperlink" Target="consultantplus://offline/ref=2185EF20120DD71E774FA5F346AFA652420B1D5851DEFA4C42962EBAAA9BE3E2DC3D1CD65EF21246D8CB12678AF741I" TargetMode="External"/><Relationship Id="rId30" Type="http://schemas.openxmlformats.org/officeDocument/2006/relationships/hyperlink" Target="consultantplus://offline/ref=2185EF20120DD71E774FBBFE50C3FA584502415354DFF71F17C975E7FD92E9B589721D981AF80D46DAD5106283264577CA27DE5D01B5D6CA04C76DF843I" TargetMode="External"/><Relationship Id="rId35" Type="http://schemas.openxmlformats.org/officeDocument/2006/relationships/hyperlink" Target="consultantplus://offline/ref=2185EF20120DD71E774FBBFE50C3FA584502415357D2F81F1AC975E7FD92E9B589721D8A1AA00146DDCB106596701431F94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3870</Words>
  <Characters>22061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2023-02-07T08:56:00Z</dcterms:created>
  <dcterms:modified xsi:type="dcterms:W3CDTF">2023-02-07T08:56:00Z</dcterms:modified>
</cp:coreProperties>
</file>